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55133" w14:textId="3445BD29" w:rsidR="00E26839" w:rsidRPr="007C05CB" w:rsidRDefault="007C05CB" w:rsidP="00E26839">
      <w:pPr>
        <w:spacing w:line="360" w:lineRule="auto"/>
        <w:jc w:val="both"/>
        <w:rPr>
          <w:b/>
          <w:i/>
          <w:sz w:val="36"/>
          <w:szCs w:val="36"/>
        </w:rPr>
      </w:pPr>
      <w:r>
        <w:rPr>
          <w:b/>
          <w:i/>
          <w:sz w:val="36"/>
          <w:szCs w:val="36"/>
        </w:rPr>
        <w:t xml:space="preserve">Background </w:t>
      </w:r>
      <w:r w:rsidR="00656633">
        <w:rPr>
          <w:b/>
          <w:i/>
          <w:sz w:val="36"/>
          <w:szCs w:val="36"/>
        </w:rPr>
        <w:t>R</w:t>
      </w:r>
      <w:r>
        <w:rPr>
          <w:b/>
          <w:i/>
          <w:sz w:val="36"/>
          <w:szCs w:val="36"/>
        </w:rPr>
        <w:t>eferences for CNT Synthesis</w:t>
      </w:r>
      <w:r w:rsidR="00E26839" w:rsidRPr="007C05CB">
        <w:rPr>
          <w:b/>
          <w:i/>
          <w:sz w:val="36"/>
          <w:szCs w:val="36"/>
        </w:rPr>
        <w:t xml:space="preserve"> </w:t>
      </w:r>
      <w:bookmarkStart w:id="0" w:name="_GoBack"/>
      <w:bookmarkEnd w:id="0"/>
    </w:p>
    <w:p w14:paraId="1EE8F0C3" w14:textId="07F22CAE" w:rsidR="00E26839" w:rsidRPr="00E26839" w:rsidRDefault="00E26839" w:rsidP="00E26839">
      <w:pPr>
        <w:spacing w:line="360" w:lineRule="auto"/>
        <w:jc w:val="both"/>
        <w:rPr>
          <w:sz w:val="24"/>
        </w:rPr>
      </w:pPr>
      <w:r w:rsidRPr="00E26839">
        <w:rPr>
          <w:sz w:val="24"/>
        </w:rPr>
        <w:t>The table on the following pages contains a comprehensive list of publications relating to continuously-s</w:t>
      </w:r>
      <w:r w:rsidR="001C54BC">
        <w:rPr>
          <w:sz w:val="24"/>
        </w:rPr>
        <w:t xml:space="preserve">pun CNT aerogel generated from </w:t>
      </w:r>
      <w:r w:rsidRPr="00E26839">
        <w:rPr>
          <w:sz w:val="24"/>
        </w:rPr>
        <w:t>floating catalyst CVD processes between January 2000 and June 2016.  Thomson-Reuters Web of Science, Google Scholar and Scopus have been mined usin</w:t>
      </w:r>
      <w:r w:rsidR="00B1786E">
        <w:rPr>
          <w:sz w:val="24"/>
        </w:rPr>
        <w:t>g search terms such as CNT Fibre</w:t>
      </w:r>
      <w:r w:rsidRPr="00E26839">
        <w:rPr>
          <w:sz w:val="24"/>
        </w:rPr>
        <w:t>, CNT Fiber, CNT aerogel, CNT mat, CNT sheets etc</w:t>
      </w:r>
      <w:r w:rsidR="001C54BC">
        <w:rPr>
          <w:sz w:val="24"/>
        </w:rPr>
        <w:t>.</w:t>
      </w:r>
      <w:r w:rsidRPr="00E26839">
        <w:rPr>
          <w:sz w:val="24"/>
        </w:rPr>
        <w:t xml:space="preserve"> and by searching for key authors.  While the authors have made every effort to ensure this list is accurate and complete, we accept some articles may have slipped through the net if the search terms did not encompass them.</w:t>
      </w:r>
    </w:p>
    <w:p w14:paraId="69693D82" w14:textId="70A8B845" w:rsidR="00E26839" w:rsidRPr="00E26839" w:rsidRDefault="00E26839" w:rsidP="00E26839">
      <w:pPr>
        <w:spacing w:line="360" w:lineRule="auto"/>
        <w:jc w:val="both"/>
        <w:rPr>
          <w:sz w:val="24"/>
        </w:rPr>
      </w:pPr>
      <w:r w:rsidRPr="00E26839">
        <w:rPr>
          <w:sz w:val="24"/>
        </w:rPr>
        <w:t xml:space="preserve">The papers prior to 2004, listed in grey, show the state of the art which led to the continuous-spinning FC-CVD process, which has enabled the one-step scale up of the production of macroscopic CNT materials.  These are included as interest and context for </w:t>
      </w:r>
      <w:r>
        <w:rPr>
          <w:sz w:val="24"/>
        </w:rPr>
        <w:t xml:space="preserve">the reader. </w:t>
      </w:r>
      <w:r w:rsidRPr="00E26839">
        <w:rPr>
          <w:sz w:val="24"/>
        </w:rPr>
        <w:t>There are a few references included where, while</w:t>
      </w:r>
      <w:r>
        <w:rPr>
          <w:sz w:val="24"/>
        </w:rPr>
        <w:t xml:space="preserve"> the CNT aerogel material was n</w:t>
      </w:r>
      <w:r w:rsidRPr="00E26839">
        <w:rPr>
          <w:sz w:val="24"/>
        </w:rPr>
        <w:t>ot continuously extracted from the reactor system, the authors are essentially running the same process – these are in</w:t>
      </w:r>
      <w:r>
        <w:rPr>
          <w:sz w:val="24"/>
        </w:rPr>
        <w:t xml:space="preserve">dicated in the Comments column. </w:t>
      </w:r>
    </w:p>
    <w:p w14:paraId="056987CF" w14:textId="77777777" w:rsidR="00E26839" w:rsidRPr="00E26839" w:rsidRDefault="00A229A8" w:rsidP="00E26839">
      <w:pPr>
        <w:spacing w:line="360" w:lineRule="auto"/>
        <w:jc w:val="both"/>
        <w:rPr>
          <w:i/>
          <w:sz w:val="24"/>
        </w:rPr>
      </w:pPr>
      <w:r>
        <w:rPr>
          <w:i/>
          <w:sz w:val="24"/>
        </w:rPr>
        <w:t>Table headings k</w:t>
      </w:r>
      <w:r w:rsidR="00E26839" w:rsidRPr="00E26839">
        <w:rPr>
          <w:i/>
          <w:sz w:val="24"/>
        </w:rPr>
        <w:t>ey:</w:t>
      </w:r>
    </w:p>
    <w:p w14:paraId="3C8BD309" w14:textId="77777777" w:rsidR="00E26839" w:rsidRPr="00E26839" w:rsidRDefault="00E26839" w:rsidP="00E26839">
      <w:pPr>
        <w:spacing w:line="360" w:lineRule="auto"/>
        <w:jc w:val="both"/>
        <w:rPr>
          <w:sz w:val="24"/>
        </w:rPr>
      </w:pPr>
      <w:r w:rsidRPr="00E26839">
        <w:rPr>
          <w:sz w:val="24"/>
        </w:rPr>
        <w:t>Foc</w:t>
      </w:r>
      <w:r w:rsidR="001C54BC">
        <w:rPr>
          <w:sz w:val="24"/>
        </w:rPr>
        <w:t>us – Main topic of paper; S</w:t>
      </w:r>
      <w:r w:rsidRPr="00E26839">
        <w:rPr>
          <w:sz w:val="24"/>
        </w:rPr>
        <w:t>hows how the publications were categorized for the bar chart in Fig 1 of the publication</w:t>
      </w:r>
    </w:p>
    <w:p w14:paraId="5B2BDB02" w14:textId="77777777" w:rsidR="00E26839" w:rsidRPr="00E26839" w:rsidRDefault="001C54BC" w:rsidP="00E26839">
      <w:pPr>
        <w:pStyle w:val="ListParagraph"/>
        <w:numPr>
          <w:ilvl w:val="0"/>
          <w:numId w:val="2"/>
        </w:numPr>
        <w:spacing w:line="360" w:lineRule="auto"/>
        <w:jc w:val="both"/>
        <w:rPr>
          <w:sz w:val="24"/>
        </w:rPr>
      </w:pPr>
      <w:r>
        <w:rPr>
          <w:sz w:val="24"/>
        </w:rPr>
        <w:t>S = Synt</w:t>
      </w:r>
      <w:r w:rsidR="00E26839" w:rsidRPr="00E26839">
        <w:rPr>
          <w:sz w:val="24"/>
        </w:rPr>
        <w:t>hesis of FC-CVD CNT aerogel materials and by their nature these publi</w:t>
      </w:r>
      <w:r>
        <w:rPr>
          <w:sz w:val="24"/>
        </w:rPr>
        <w:t>cations also include characteriz</w:t>
      </w:r>
      <w:r w:rsidR="00E26839" w:rsidRPr="00E26839">
        <w:rPr>
          <w:sz w:val="24"/>
        </w:rPr>
        <w:t>ation too.</w:t>
      </w:r>
    </w:p>
    <w:p w14:paraId="3C7DB44B" w14:textId="77777777" w:rsidR="00E26839" w:rsidRPr="00E26839" w:rsidRDefault="001C54BC" w:rsidP="00E26839">
      <w:pPr>
        <w:pStyle w:val="ListParagraph"/>
        <w:numPr>
          <w:ilvl w:val="0"/>
          <w:numId w:val="2"/>
        </w:numPr>
        <w:spacing w:line="360" w:lineRule="auto"/>
        <w:jc w:val="both"/>
        <w:rPr>
          <w:sz w:val="24"/>
        </w:rPr>
      </w:pPr>
      <w:r>
        <w:rPr>
          <w:sz w:val="24"/>
        </w:rPr>
        <w:t>C = Characteriz</w:t>
      </w:r>
      <w:r w:rsidR="00E26839" w:rsidRPr="00E26839">
        <w:rPr>
          <w:sz w:val="24"/>
        </w:rPr>
        <w:t>ation of FC-CVD CNT aerogel materials</w:t>
      </w:r>
    </w:p>
    <w:p w14:paraId="3D7A6F8C" w14:textId="77777777" w:rsidR="00E26839" w:rsidRPr="00E26839" w:rsidRDefault="001C54BC" w:rsidP="00E26839">
      <w:pPr>
        <w:pStyle w:val="ListParagraph"/>
        <w:numPr>
          <w:ilvl w:val="0"/>
          <w:numId w:val="2"/>
        </w:numPr>
        <w:spacing w:line="360" w:lineRule="auto"/>
        <w:jc w:val="both"/>
        <w:rPr>
          <w:sz w:val="24"/>
        </w:rPr>
      </w:pPr>
      <w:r>
        <w:rPr>
          <w:sz w:val="24"/>
        </w:rPr>
        <w:t>A = Focu</w:t>
      </w:r>
      <w:r w:rsidR="00E26839" w:rsidRPr="00E26839">
        <w:rPr>
          <w:sz w:val="24"/>
        </w:rPr>
        <w:t>s is on post-processing of FC-CVD  CNT aerogel materials and /or testing the materials for a specific application</w:t>
      </w:r>
    </w:p>
    <w:p w14:paraId="1D162095" w14:textId="77777777" w:rsidR="00E26839" w:rsidRPr="00E26839" w:rsidRDefault="00E26839" w:rsidP="00E26839">
      <w:pPr>
        <w:pStyle w:val="ListParagraph"/>
        <w:numPr>
          <w:ilvl w:val="0"/>
          <w:numId w:val="2"/>
        </w:numPr>
        <w:spacing w:line="360" w:lineRule="auto"/>
        <w:jc w:val="both"/>
        <w:rPr>
          <w:sz w:val="24"/>
        </w:rPr>
      </w:pPr>
      <w:r w:rsidRPr="00E26839">
        <w:rPr>
          <w:sz w:val="24"/>
        </w:rPr>
        <w:t xml:space="preserve">R = Review pure CNT materials, including FC-CVD CNT aerogels </w:t>
      </w:r>
    </w:p>
    <w:p w14:paraId="74ECBBFB" w14:textId="707317E1" w:rsidR="00E26839" w:rsidRPr="00E26839" w:rsidRDefault="001C54BC" w:rsidP="00E26839">
      <w:pPr>
        <w:spacing w:line="360" w:lineRule="auto"/>
        <w:jc w:val="both"/>
        <w:rPr>
          <w:sz w:val="24"/>
        </w:rPr>
      </w:pPr>
      <w:r>
        <w:rPr>
          <w:sz w:val="24"/>
        </w:rPr>
        <w:t>Cit</w:t>
      </w:r>
      <w:r w:rsidR="00E26839" w:rsidRPr="00E26839">
        <w:rPr>
          <w:sz w:val="24"/>
        </w:rPr>
        <w:t>ations = Number of times publication has been cited, according to the Thomson-Reuters Web of Science database (as of June 2016)</w:t>
      </w:r>
      <w:r w:rsidR="00347DE1">
        <w:rPr>
          <w:sz w:val="24"/>
        </w:rPr>
        <w:t>, Note that values for publications in 2016 have not been included as they are few and far between</w:t>
      </w:r>
      <w:r w:rsidR="00083209">
        <w:rPr>
          <w:sz w:val="24"/>
        </w:rPr>
        <w:t xml:space="preserve"> at the time of submission</w:t>
      </w:r>
      <w:r w:rsidR="00347DE1">
        <w:rPr>
          <w:sz w:val="24"/>
        </w:rPr>
        <w:t>.</w:t>
      </w:r>
    </w:p>
    <w:p w14:paraId="38F493CE" w14:textId="77777777" w:rsidR="00E26839" w:rsidRPr="00E26839" w:rsidRDefault="001C54BC" w:rsidP="00905B29">
      <w:pPr>
        <w:spacing w:line="360" w:lineRule="auto"/>
        <w:sectPr w:rsidR="00E26839" w:rsidRPr="00E26839" w:rsidSect="00E26839">
          <w:pgSz w:w="11900" w:h="16820"/>
          <w:pgMar w:top="1440" w:right="1440" w:bottom="1440" w:left="1440" w:header="720" w:footer="720" w:gutter="0"/>
          <w:cols w:space="720"/>
          <w:docGrid w:linePitch="360"/>
        </w:sectPr>
      </w:pPr>
      <w:r>
        <w:rPr>
          <w:sz w:val="24"/>
        </w:rPr>
        <w:t>JIF = Journal Impac</w:t>
      </w:r>
      <w:r w:rsidR="00E26839" w:rsidRPr="00E26839">
        <w:rPr>
          <w:sz w:val="24"/>
        </w:rPr>
        <w:t>t Factor (for 2015)</w:t>
      </w:r>
    </w:p>
    <w:p w14:paraId="19D716FC" w14:textId="77777777" w:rsidR="00E26839" w:rsidRPr="00E26839" w:rsidRDefault="00E26839" w:rsidP="00E26839">
      <w:pPr>
        <w:spacing w:after="0" w:line="240" w:lineRule="auto"/>
      </w:pPr>
      <w:r w:rsidRPr="00E26839">
        <w:rPr>
          <w:b/>
        </w:rPr>
        <w:lastRenderedPageBreak/>
        <w:t>Supplementary Table 1</w:t>
      </w:r>
    </w:p>
    <w:tbl>
      <w:tblPr>
        <w:tblStyle w:val="TableGrid"/>
        <w:tblW w:w="5000" w:type="pct"/>
        <w:tblBorders>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663"/>
        <w:gridCol w:w="360"/>
        <w:gridCol w:w="5874"/>
        <w:gridCol w:w="3113"/>
        <w:gridCol w:w="2940"/>
      </w:tblGrid>
      <w:tr w:rsidR="002A38FA" w:rsidRPr="00E26839" w14:paraId="2E0E9FE1" w14:textId="77777777" w:rsidTr="002A38FA">
        <w:trPr>
          <w:cantSplit/>
          <w:trHeight w:val="660"/>
          <w:tblHeader/>
        </w:trPr>
        <w:tc>
          <w:tcPr>
            <w:tcW w:w="256" w:type="pct"/>
            <w:tcBorders>
              <w:top w:val="single" w:sz="4" w:space="0" w:color="auto"/>
              <w:bottom w:val="single" w:sz="4" w:space="0" w:color="auto"/>
            </w:tcBorders>
            <w:textDirection w:val="btLr"/>
          </w:tcPr>
          <w:p w14:paraId="6B999085" w14:textId="77777777" w:rsidR="002A38FA" w:rsidRPr="00E26839" w:rsidRDefault="002A38FA" w:rsidP="00C105D0">
            <w:pPr>
              <w:ind w:right="113"/>
              <w:jc w:val="center"/>
              <w:rPr>
                <w:rFonts w:ascii="Calibri" w:eastAsia="Times New Roman" w:hAnsi="Calibri" w:cs="Times New Roman"/>
                <w:b/>
                <w:bCs/>
                <w:color w:val="000000"/>
                <w:sz w:val="20"/>
                <w:szCs w:val="20"/>
              </w:rPr>
            </w:pPr>
            <w:r w:rsidRPr="00E26839">
              <w:rPr>
                <w:rFonts w:ascii="Calibri" w:eastAsia="Times New Roman" w:hAnsi="Calibri" w:cs="Times New Roman"/>
                <w:b/>
                <w:bCs/>
                <w:color w:val="000000"/>
                <w:sz w:val="20"/>
                <w:szCs w:val="20"/>
              </w:rPr>
              <w:t>Year</w:t>
            </w:r>
          </w:p>
        </w:tc>
        <w:tc>
          <w:tcPr>
            <w:tcW w:w="139" w:type="pct"/>
            <w:tcBorders>
              <w:top w:val="single" w:sz="4" w:space="0" w:color="auto"/>
              <w:bottom w:val="single" w:sz="4" w:space="0" w:color="auto"/>
            </w:tcBorders>
            <w:textDirection w:val="btLr"/>
          </w:tcPr>
          <w:p w14:paraId="2122AA89" w14:textId="77777777" w:rsidR="002A38FA" w:rsidRPr="00E26839" w:rsidRDefault="002A38FA" w:rsidP="00C105D0">
            <w:pPr>
              <w:ind w:right="113"/>
              <w:jc w:val="center"/>
              <w:rPr>
                <w:rFonts w:ascii="Calibri" w:eastAsia="Times New Roman" w:hAnsi="Calibri" w:cs="Times New Roman"/>
                <w:b/>
                <w:bCs/>
                <w:color w:val="000000"/>
                <w:sz w:val="20"/>
                <w:szCs w:val="20"/>
              </w:rPr>
            </w:pPr>
            <w:r w:rsidRPr="00E26839">
              <w:rPr>
                <w:rFonts w:ascii="Calibri" w:eastAsia="Times New Roman" w:hAnsi="Calibri" w:cs="Times New Roman"/>
                <w:b/>
                <w:bCs/>
                <w:color w:val="000000"/>
                <w:sz w:val="20"/>
                <w:szCs w:val="20"/>
              </w:rPr>
              <w:t>Focus</w:t>
            </w:r>
          </w:p>
        </w:tc>
        <w:tc>
          <w:tcPr>
            <w:tcW w:w="2268" w:type="pct"/>
            <w:tcBorders>
              <w:top w:val="single" w:sz="4" w:space="0" w:color="auto"/>
              <w:bottom w:val="single" w:sz="4" w:space="0" w:color="auto"/>
            </w:tcBorders>
          </w:tcPr>
          <w:p w14:paraId="49F50F14" w14:textId="77777777" w:rsidR="002A38FA" w:rsidRPr="00E26839" w:rsidRDefault="002A38FA" w:rsidP="00C105D0">
            <w:pPr>
              <w:jc w:val="center"/>
              <w:rPr>
                <w:rFonts w:ascii="Calibri" w:eastAsia="Times New Roman" w:hAnsi="Calibri" w:cs="Times New Roman"/>
                <w:b/>
                <w:color w:val="000000"/>
                <w:sz w:val="20"/>
                <w:szCs w:val="20"/>
              </w:rPr>
            </w:pPr>
            <w:r w:rsidRPr="00E26839">
              <w:rPr>
                <w:rFonts w:ascii="Calibri" w:eastAsia="Times New Roman" w:hAnsi="Calibri" w:cs="Times New Roman"/>
                <w:b/>
                <w:color w:val="000000"/>
                <w:sz w:val="20"/>
                <w:szCs w:val="20"/>
              </w:rPr>
              <w:t>Paper Details</w:t>
            </w:r>
          </w:p>
        </w:tc>
        <w:tc>
          <w:tcPr>
            <w:tcW w:w="1202" w:type="pct"/>
            <w:tcBorders>
              <w:top w:val="single" w:sz="4" w:space="0" w:color="auto"/>
              <w:bottom w:val="single" w:sz="4" w:space="0" w:color="auto"/>
            </w:tcBorders>
          </w:tcPr>
          <w:p w14:paraId="59504CC7" w14:textId="77777777" w:rsidR="002A38FA" w:rsidRPr="00E26839" w:rsidRDefault="002A38FA" w:rsidP="00C105D0">
            <w:pPr>
              <w:jc w:val="center"/>
              <w:rPr>
                <w:rFonts w:ascii="Calibri" w:eastAsia="Times New Roman" w:hAnsi="Calibri" w:cs="Times New Roman"/>
                <w:b/>
                <w:bCs/>
                <w:color w:val="000000"/>
                <w:sz w:val="20"/>
                <w:szCs w:val="20"/>
              </w:rPr>
            </w:pPr>
            <w:r w:rsidRPr="00E26839">
              <w:rPr>
                <w:rFonts w:ascii="Calibri" w:eastAsia="Times New Roman" w:hAnsi="Calibri" w:cs="Times New Roman"/>
                <w:b/>
                <w:bCs/>
                <w:color w:val="000000"/>
                <w:sz w:val="20"/>
                <w:szCs w:val="20"/>
              </w:rPr>
              <w:t>DOI</w:t>
            </w:r>
          </w:p>
        </w:tc>
        <w:tc>
          <w:tcPr>
            <w:tcW w:w="1135" w:type="pct"/>
            <w:tcBorders>
              <w:top w:val="single" w:sz="4" w:space="0" w:color="auto"/>
              <w:bottom w:val="single" w:sz="4" w:space="0" w:color="auto"/>
            </w:tcBorders>
          </w:tcPr>
          <w:p w14:paraId="6C23A21A" w14:textId="77777777" w:rsidR="002A38FA" w:rsidRPr="00E26839" w:rsidRDefault="002A38FA" w:rsidP="00C105D0">
            <w:pPr>
              <w:jc w:val="center"/>
              <w:rPr>
                <w:rFonts w:ascii="Calibri" w:eastAsia="Times New Roman" w:hAnsi="Calibri" w:cs="Times New Roman"/>
                <w:b/>
                <w:bCs/>
                <w:color w:val="000000"/>
                <w:sz w:val="20"/>
                <w:szCs w:val="20"/>
              </w:rPr>
            </w:pPr>
            <w:r w:rsidRPr="00E26839">
              <w:rPr>
                <w:rFonts w:ascii="Calibri" w:eastAsia="Times New Roman" w:hAnsi="Calibri" w:cs="Times New Roman"/>
                <w:b/>
                <w:bCs/>
                <w:color w:val="000000"/>
                <w:sz w:val="20"/>
                <w:szCs w:val="20"/>
              </w:rPr>
              <w:t>Comments</w:t>
            </w:r>
          </w:p>
        </w:tc>
      </w:tr>
      <w:tr w:rsidR="00AF4F07" w:rsidRPr="00AF4F07" w14:paraId="6953C899" w14:textId="77777777" w:rsidTr="002A38FA">
        <w:tc>
          <w:tcPr>
            <w:tcW w:w="256" w:type="pct"/>
            <w:tcBorders>
              <w:top w:val="single" w:sz="4" w:space="0" w:color="auto"/>
            </w:tcBorders>
          </w:tcPr>
          <w:p w14:paraId="02184BE4" w14:textId="77777777" w:rsidR="002A38FA" w:rsidRPr="00AF4F07" w:rsidRDefault="002A38FA" w:rsidP="00FA44FA">
            <w:pPr>
              <w:rPr>
                <w:rFonts w:ascii="Calibri" w:eastAsia="Times New Roman" w:hAnsi="Calibri" w:cs="Times New Roman"/>
                <w:b/>
                <w:i/>
                <w:iCs/>
                <w:color w:val="808080" w:themeColor="background1" w:themeShade="80"/>
                <w:sz w:val="20"/>
                <w:szCs w:val="20"/>
              </w:rPr>
            </w:pPr>
            <w:r w:rsidRPr="00AF4F07">
              <w:rPr>
                <w:rFonts w:ascii="Calibri" w:eastAsia="Times New Roman" w:hAnsi="Calibri" w:cs="Times New Roman"/>
                <w:b/>
                <w:i/>
                <w:iCs/>
                <w:color w:val="808080" w:themeColor="background1" w:themeShade="80"/>
                <w:sz w:val="20"/>
                <w:szCs w:val="20"/>
              </w:rPr>
              <w:t>2000</w:t>
            </w:r>
          </w:p>
        </w:tc>
        <w:tc>
          <w:tcPr>
            <w:tcW w:w="139" w:type="pct"/>
            <w:tcBorders>
              <w:top w:val="single" w:sz="4" w:space="0" w:color="auto"/>
            </w:tcBorders>
          </w:tcPr>
          <w:p w14:paraId="77E43DC2" w14:textId="77777777" w:rsidR="002A38FA" w:rsidRPr="00AF4F07" w:rsidRDefault="002A38FA" w:rsidP="00FA44FA">
            <w:pPr>
              <w:widowControl w:val="0"/>
              <w:autoSpaceDE w:val="0"/>
              <w:autoSpaceDN w:val="0"/>
              <w:adjustRightInd w:val="0"/>
              <w:rPr>
                <w:rFonts w:ascii="Calibri" w:hAnsi="Calibri" w:cs="Calibri"/>
                <w:color w:val="808080" w:themeColor="background1" w:themeShade="80"/>
                <w:sz w:val="20"/>
                <w:szCs w:val="20"/>
              </w:rPr>
            </w:pPr>
            <w:r w:rsidRPr="00AF4F07">
              <w:rPr>
                <w:rFonts w:ascii="Calibri" w:hAnsi="Calibri" w:cs="Calibri"/>
                <w:color w:val="808080" w:themeColor="background1" w:themeShade="80"/>
                <w:sz w:val="20"/>
                <w:szCs w:val="20"/>
              </w:rPr>
              <w:t>S</w:t>
            </w:r>
          </w:p>
        </w:tc>
        <w:tc>
          <w:tcPr>
            <w:tcW w:w="2268" w:type="pct"/>
            <w:tcBorders>
              <w:top w:val="single" w:sz="4" w:space="0" w:color="auto"/>
            </w:tcBorders>
          </w:tcPr>
          <w:p w14:paraId="0A2241FA" w14:textId="77777777" w:rsidR="002A38FA" w:rsidRPr="00AF4F07" w:rsidRDefault="002A38FA" w:rsidP="00FA44FA">
            <w:pPr>
              <w:rPr>
                <w:rFonts w:ascii="Calibri" w:eastAsia="Times New Roman" w:hAnsi="Calibri" w:cs="Times New Roman"/>
                <w:i/>
                <w:iCs/>
                <w:color w:val="808080" w:themeColor="background1" w:themeShade="80"/>
                <w:sz w:val="20"/>
                <w:szCs w:val="20"/>
              </w:rPr>
            </w:pPr>
            <w:r w:rsidRPr="00AF4F07">
              <w:rPr>
                <w:rFonts w:ascii="Calibri" w:eastAsia="Times New Roman" w:hAnsi="Calibri" w:cs="Times New Roman"/>
                <w:i/>
                <w:iCs/>
                <w:color w:val="808080" w:themeColor="background1" w:themeShade="80"/>
                <w:sz w:val="20"/>
                <w:szCs w:val="20"/>
              </w:rPr>
              <w:t xml:space="preserve">Ci L, Li Y, Wei B, Liang J, Xu C, Wu D. Preparation of carbon nanofibers by the floating catalyst method. Carbon N Y 2000;38:1933–7. </w:t>
            </w:r>
          </w:p>
        </w:tc>
        <w:tc>
          <w:tcPr>
            <w:tcW w:w="1202" w:type="pct"/>
            <w:tcBorders>
              <w:top w:val="single" w:sz="4" w:space="0" w:color="auto"/>
            </w:tcBorders>
          </w:tcPr>
          <w:p w14:paraId="5F49C918" w14:textId="77777777" w:rsidR="002A38FA" w:rsidRPr="00AF4F07" w:rsidRDefault="002A38FA" w:rsidP="00FA44FA">
            <w:pPr>
              <w:rPr>
                <w:rFonts w:ascii="Calibri" w:eastAsia="Times New Roman" w:hAnsi="Calibri" w:cs="Times New Roman"/>
                <w:i/>
                <w:iCs/>
                <w:color w:val="808080" w:themeColor="background1" w:themeShade="80"/>
                <w:sz w:val="20"/>
                <w:szCs w:val="20"/>
              </w:rPr>
            </w:pPr>
            <w:r w:rsidRPr="00AF4F07">
              <w:rPr>
                <w:rFonts w:ascii="Calibri" w:eastAsia="Times New Roman" w:hAnsi="Calibri" w:cs="Times New Roman"/>
                <w:i/>
                <w:iCs/>
                <w:color w:val="808080" w:themeColor="background1" w:themeShade="80"/>
                <w:sz w:val="20"/>
                <w:szCs w:val="20"/>
              </w:rPr>
              <w:t>10.1016/S0008-6223(00)00030-0</w:t>
            </w:r>
          </w:p>
        </w:tc>
        <w:tc>
          <w:tcPr>
            <w:tcW w:w="1135" w:type="pct"/>
            <w:tcBorders>
              <w:top w:val="single" w:sz="4" w:space="0" w:color="auto"/>
            </w:tcBorders>
          </w:tcPr>
          <w:p w14:paraId="791D04F3" w14:textId="77777777" w:rsidR="002A38FA" w:rsidRPr="00AF4F07" w:rsidRDefault="002A38FA" w:rsidP="00FA44FA">
            <w:pPr>
              <w:rPr>
                <w:rFonts w:ascii="Calibri" w:eastAsia="Times New Roman" w:hAnsi="Calibri" w:cs="Times New Roman"/>
                <w:i/>
                <w:iCs/>
                <w:color w:val="808080" w:themeColor="background1" w:themeShade="80"/>
                <w:sz w:val="20"/>
                <w:szCs w:val="20"/>
              </w:rPr>
            </w:pPr>
          </w:p>
        </w:tc>
      </w:tr>
      <w:tr w:rsidR="00AF4F07" w:rsidRPr="00AF4F07" w14:paraId="685BA9B6" w14:textId="77777777" w:rsidTr="002A38FA">
        <w:tc>
          <w:tcPr>
            <w:tcW w:w="256" w:type="pct"/>
          </w:tcPr>
          <w:p w14:paraId="4E438C31" w14:textId="77777777" w:rsidR="002A38FA" w:rsidRPr="00AF4F07" w:rsidRDefault="002A38FA" w:rsidP="00FA44FA">
            <w:pPr>
              <w:rPr>
                <w:rFonts w:ascii="Calibri" w:eastAsia="Times New Roman" w:hAnsi="Calibri" w:cs="Times New Roman"/>
                <w:b/>
                <w:i/>
                <w:iCs/>
                <w:color w:val="808080" w:themeColor="background1" w:themeShade="80"/>
                <w:sz w:val="20"/>
                <w:szCs w:val="20"/>
              </w:rPr>
            </w:pPr>
            <w:r w:rsidRPr="00AF4F07">
              <w:rPr>
                <w:rFonts w:ascii="Calibri" w:eastAsia="Times New Roman" w:hAnsi="Calibri" w:cs="Times New Roman"/>
                <w:b/>
                <w:i/>
                <w:iCs/>
                <w:color w:val="808080" w:themeColor="background1" w:themeShade="80"/>
                <w:sz w:val="20"/>
                <w:szCs w:val="20"/>
              </w:rPr>
              <w:t>2001</w:t>
            </w:r>
          </w:p>
        </w:tc>
        <w:tc>
          <w:tcPr>
            <w:tcW w:w="139" w:type="pct"/>
          </w:tcPr>
          <w:p w14:paraId="393C9AB0" w14:textId="77777777" w:rsidR="002A38FA" w:rsidRPr="00AF4F07" w:rsidRDefault="002A38FA" w:rsidP="00FA44FA">
            <w:pPr>
              <w:widowControl w:val="0"/>
              <w:autoSpaceDE w:val="0"/>
              <w:autoSpaceDN w:val="0"/>
              <w:adjustRightInd w:val="0"/>
              <w:rPr>
                <w:rFonts w:ascii="Calibri" w:hAnsi="Calibri" w:cs="Calibri"/>
                <w:i/>
                <w:iCs/>
                <w:color w:val="808080" w:themeColor="background1" w:themeShade="80"/>
                <w:sz w:val="20"/>
                <w:szCs w:val="20"/>
              </w:rPr>
            </w:pPr>
            <w:r w:rsidRPr="00AF4F07">
              <w:rPr>
                <w:rFonts w:ascii="Calibri" w:hAnsi="Calibri" w:cs="Calibri"/>
                <w:i/>
                <w:iCs/>
                <w:color w:val="808080" w:themeColor="background1" w:themeShade="80"/>
                <w:sz w:val="20"/>
                <w:szCs w:val="20"/>
              </w:rPr>
              <w:t xml:space="preserve"> </w:t>
            </w:r>
          </w:p>
        </w:tc>
        <w:tc>
          <w:tcPr>
            <w:tcW w:w="2268" w:type="pct"/>
          </w:tcPr>
          <w:p w14:paraId="65071692" w14:textId="77777777" w:rsidR="002A38FA" w:rsidRPr="00AF4F07" w:rsidRDefault="002A38FA" w:rsidP="00FA44FA">
            <w:pPr>
              <w:rPr>
                <w:rFonts w:ascii="Calibri" w:eastAsia="Times New Roman" w:hAnsi="Calibri" w:cs="Times New Roman"/>
                <w:i/>
                <w:iCs/>
                <w:color w:val="808080" w:themeColor="background1" w:themeShade="80"/>
                <w:sz w:val="20"/>
                <w:szCs w:val="20"/>
              </w:rPr>
            </w:pPr>
          </w:p>
        </w:tc>
        <w:tc>
          <w:tcPr>
            <w:tcW w:w="1202" w:type="pct"/>
          </w:tcPr>
          <w:p w14:paraId="5BF9C790" w14:textId="77777777" w:rsidR="002A38FA" w:rsidRPr="00AF4F07" w:rsidRDefault="002A38FA" w:rsidP="00FA44FA">
            <w:pPr>
              <w:rPr>
                <w:rFonts w:ascii="Calibri" w:eastAsia="Times New Roman" w:hAnsi="Calibri" w:cs="Times New Roman"/>
                <w:i/>
                <w:iCs/>
                <w:color w:val="808080" w:themeColor="background1" w:themeShade="80"/>
                <w:sz w:val="20"/>
                <w:szCs w:val="20"/>
              </w:rPr>
            </w:pPr>
          </w:p>
        </w:tc>
        <w:tc>
          <w:tcPr>
            <w:tcW w:w="1135" w:type="pct"/>
          </w:tcPr>
          <w:p w14:paraId="2E5E07BD" w14:textId="77777777" w:rsidR="002A38FA" w:rsidRPr="00AF4F07" w:rsidRDefault="002A38FA" w:rsidP="00FA44FA">
            <w:pPr>
              <w:rPr>
                <w:rFonts w:ascii="Calibri" w:eastAsia="Times New Roman" w:hAnsi="Calibri" w:cs="Times New Roman"/>
                <w:i/>
                <w:iCs/>
                <w:color w:val="808080" w:themeColor="background1" w:themeShade="80"/>
                <w:sz w:val="20"/>
                <w:szCs w:val="20"/>
              </w:rPr>
            </w:pPr>
          </w:p>
        </w:tc>
      </w:tr>
      <w:tr w:rsidR="00AF4F07" w:rsidRPr="00AF4F07" w14:paraId="545FF6B3" w14:textId="77777777" w:rsidTr="002A38FA">
        <w:tc>
          <w:tcPr>
            <w:tcW w:w="256" w:type="pct"/>
            <w:tcBorders>
              <w:bottom w:val="nil"/>
            </w:tcBorders>
          </w:tcPr>
          <w:p w14:paraId="1F8A92F8" w14:textId="77777777" w:rsidR="002A38FA" w:rsidRPr="00AF4F07" w:rsidRDefault="002A38FA" w:rsidP="00FA44FA">
            <w:pPr>
              <w:rPr>
                <w:rFonts w:ascii="Calibri" w:eastAsia="Times New Roman" w:hAnsi="Calibri" w:cs="Times New Roman"/>
                <w:b/>
                <w:i/>
                <w:iCs/>
                <w:color w:val="808080" w:themeColor="background1" w:themeShade="80"/>
                <w:sz w:val="20"/>
                <w:szCs w:val="20"/>
              </w:rPr>
            </w:pPr>
            <w:r w:rsidRPr="00AF4F07">
              <w:rPr>
                <w:rFonts w:ascii="Calibri" w:eastAsia="Times New Roman" w:hAnsi="Calibri" w:cs="Times New Roman"/>
                <w:b/>
                <w:i/>
                <w:iCs/>
                <w:color w:val="808080" w:themeColor="background1" w:themeShade="80"/>
                <w:sz w:val="20"/>
                <w:szCs w:val="20"/>
              </w:rPr>
              <w:t>2002</w:t>
            </w:r>
          </w:p>
        </w:tc>
        <w:tc>
          <w:tcPr>
            <w:tcW w:w="139" w:type="pct"/>
            <w:tcBorders>
              <w:bottom w:val="nil"/>
            </w:tcBorders>
          </w:tcPr>
          <w:p w14:paraId="66FA2BCA" w14:textId="77777777" w:rsidR="002A38FA" w:rsidRPr="00AF4F07" w:rsidRDefault="002A38FA" w:rsidP="00FA44FA">
            <w:pPr>
              <w:widowControl w:val="0"/>
              <w:autoSpaceDE w:val="0"/>
              <w:autoSpaceDN w:val="0"/>
              <w:adjustRightInd w:val="0"/>
              <w:rPr>
                <w:rFonts w:ascii="Calibri" w:hAnsi="Calibri" w:cs="Calibri"/>
                <w:color w:val="808080" w:themeColor="background1" w:themeShade="80"/>
                <w:sz w:val="20"/>
                <w:szCs w:val="20"/>
              </w:rPr>
            </w:pPr>
            <w:r w:rsidRPr="00AF4F07">
              <w:rPr>
                <w:rFonts w:ascii="Calibri" w:hAnsi="Calibri" w:cs="Calibri"/>
                <w:color w:val="808080" w:themeColor="background1" w:themeShade="80"/>
                <w:sz w:val="20"/>
                <w:szCs w:val="20"/>
              </w:rPr>
              <w:t>S</w:t>
            </w:r>
          </w:p>
        </w:tc>
        <w:tc>
          <w:tcPr>
            <w:tcW w:w="2268" w:type="pct"/>
            <w:tcBorders>
              <w:bottom w:val="nil"/>
            </w:tcBorders>
          </w:tcPr>
          <w:p w14:paraId="266ED24E" w14:textId="77777777" w:rsidR="002A38FA" w:rsidRPr="00AF4F07" w:rsidRDefault="002A38FA" w:rsidP="00FA44FA">
            <w:pPr>
              <w:rPr>
                <w:rFonts w:ascii="Calibri" w:eastAsia="Times New Roman" w:hAnsi="Calibri" w:cs="Times New Roman"/>
                <w:i/>
                <w:iCs/>
                <w:color w:val="808080" w:themeColor="background1" w:themeShade="80"/>
                <w:sz w:val="20"/>
                <w:szCs w:val="20"/>
              </w:rPr>
            </w:pPr>
            <w:r w:rsidRPr="00AF4F07">
              <w:rPr>
                <w:rFonts w:ascii="Calibri" w:eastAsia="Times New Roman" w:hAnsi="Calibri" w:cs="Times New Roman"/>
                <w:i/>
                <w:iCs/>
                <w:color w:val="808080" w:themeColor="background1" w:themeShade="80"/>
                <w:sz w:val="20"/>
                <w:szCs w:val="20"/>
              </w:rPr>
              <w:t xml:space="preserve">Zhu HW, Xu CL, Wu DH, Wei BQ, Vajtai R, Ajayan PM. Direct synthesis of long single-walled carbon nanotube strands. Science (80- ) 2002;296:884–6. </w:t>
            </w:r>
          </w:p>
        </w:tc>
        <w:tc>
          <w:tcPr>
            <w:tcW w:w="1202" w:type="pct"/>
            <w:tcBorders>
              <w:bottom w:val="nil"/>
            </w:tcBorders>
          </w:tcPr>
          <w:p w14:paraId="0486BFB9" w14:textId="4AC2BCE6" w:rsidR="002A38FA" w:rsidRPr="00AF4F07" w:rsidRDefault="002A38FA" w:rsidP="00FA44FA">
            <w:pPr>
              <w:rPr>
                <w:rFonts w:ascii="Calibri" w:eastAsia="Times New Roman" w:hAnsi="Calibri" w:cs="Times New Roman"/>
                <w:i/>
                <w:iCs/>
                <w:color w:val="808080" w:themeColor="background1" w:themeShade="80"/>
                <w:sz w:val="20"/>
                <w:szCs w:val="20"/>
              </w:rPr>
            </w:pPr>
            <w:r w:rsidRPr="00AF4F07">
              <w:rPr>
                <w:rFonts w:ascii="Calibri" w:eastAsia="Times New Roman" w:hAnsi="Calibri" w:cs="Times New Roman"/>
                <w:i/>
                <w:iCs/>
                <w:color w:val="808080" w:themeColor="background1" w:themeShade="80"/>
                <w:sz w:val="20"/>
                <w:szCs w:val="20"/>
              </w:rPr>
              <w:t>10.1126/science.1066996</w:t>
            </w:r>
          </w:p>
        </w:tc>
        <w:tc>
          <w:tcPr>
            <w:tcW w:w="1135" w:type="pct"/>
            <w:tcBorders>
              <w:bottom w:val="nil"/>
            </w:tcBorders>
          </w:tcPr>
          <w:p w14:paraId="3B480120" w14:textId="77777777" w:rsidR="002A38FA" w:rsidRPr="00AF4F07" w:rsidRDefault="002A38FA" w:rsidP="00FA44FA">
            <w:pPr>
              <w:rPr>
                <w:rFonts w:ascii="Calibri" w:eastAsia="Times New Roman" w:hAnsi="Calibri" w:cs="Times New Roman"/>
                <w:i/>
                <w:iCs/>
                <w:color w:val="808080" w:themeColor="background1" w:themeShade="80"/>
                <w:sz w:val="20"/>
                <w:szCs w:val="20"/>
              </w:rPr>
            </w:pPr>
          </w:p>
        </w:tc>
      </w:tr>
      <w:tr w:rsidR="00AF4F07" w:rsidRPr="00AF4F07" w14:paraId="1C37B689" w14:textId="77777777" w:rsidTr="002A38FA">
        <w:tc>
          <w:tcPr>
            <w:tcW w:w="256" w:type="pct"/>
            <w:tcBorders>
              <w:top w:val="nil"/>
              <w:bottom w:val="single" w:sz="4" w:space="0" w:color="auto"/>
            </w:tcBorders>
          </w:tcPr>
          <w:p w14:paraId="00881536" w14:textId="77777777" w:rsidR="002A38FA" w:rsidRPr="00AF4F07" w:rsidRDefault="002A38FA" w:rsidP="00FA44FA">
            <w:pPr>
              <w:rPr>
                <w:rFonts w:ascii="Calibri" w:eastAsia="Times New Roman" w:hAnsi="Calibri" w:cs="Times New Roman"/>
                <w:b/>
                <w:i/>
                <w:iCs/>
                <w:color w:val="808080" w:themeColor="background1" w:themeShade="80"/>
                <w:sz w:val="20"/>
                <w:szCs w:val="20"/>
              </w:rPr>
            </w:pPr>
            <w:r w:rsidRPr="00AF4F07">
              <w:rPr>
                <w:rFonts w:ascii="Calibri" w:eastAsia="Times New Roman" w:hAnsi="Calibri" w:cs="Times New Roman"/>
                <w:b/>
                <w:i/>
                <w:iCs/>
                <w:color w:val="808080" w:themeColor="background1" w:themeShade="80"/>
                <w:sz w:val="20"/>
                <w:szCs w:val="20"/>
              </w:rPr>
              <w:t>2003</w:t>
            </w:r>
          </w:p>
        </w:tc>
        <w:tc>
          <w:tcPr>
            <w:tcW w:w="139" w:type="pct"/>
            <w:tcBorders>
              <w:top w:val="nil"/>
              <w:bottom w:val="single" w:sz="4" w:space="0" w:color="auto"/>
            </w:tcBorders>
          </w:tcPr>
          <w:p w14:paraId="14421018" w14:textId="77777777" w:rsidR="002A38FA" w:rsidRPr="00AF4F07" w:rsidRDefault="002A38FA" w:rsidP="00FA44FA">
            <w:pPr>
              <w:widowControl w:val="0"/>
              <w:autoSpaceDE w:val="0"/>
              <w:autoSpaceDN w:val="0"/>
              <w:adjustRightInd w:val="0"/>
              <w:rPr>
                <w:rFonts w:ascii="Calibri" w:hAnsi="Calibri" w:cs="Calibri"/>
                <w:i/>
                <w:iCs/>
                <w:color w:val="808080" w:themeColor="background1" w:themeShade="80"/>
                <w:sz w:val="20"/>
                <w:szCs w:val="20"/>
              </w:rPr>
            </w:pPr>
            <w:r w:rsidRPr="00AF4F07">
              <w:rPr>
                <w:rFonts w:ascii="Calibri" w:hAnsi="Calibri" w:cs="Calibri"/>
                <w:i/>
                <w:iCs/>
                <w:color w:val="808080" w:themeColor="background1" w:themeShade="80"/>
                <w:sz w:val="20"/>
                <w:szCs w:val="20"/>
              </w:rPr>
              <w:t xml:space="preserve"> </w:t>
            </w:r>
          </w:p>
        </w:tc>
        <w:tc>
          <w:tcPr>
            <w:tcW w:w="2268" w:type="pct"/>
            <w:tcBorders>
              <w:top w:val="nil"/>
              <w:bottom w:val="single" w:sz="4" w:space="0" w:color="auto"/>
            </w:tcBorders>
          </w:tcPr>
          <w:p w14:paraId="45702988" w14:textId="77777777" w:rsidR="002A38FA" w:rsidRPr="00AF4F07" w:rsidRDefault="002A38FA" w:rsidP="00FA44FA">
            <w:pPr>
              <w:rPr>
                <w:rFonts w:ascii="Calibri" w:eastAsia="Times New Roman" w:hAnsi="Calibri" w:cs="Times New Roman"/>
                <w:i/>
                <w:iCs/>
                <w:color w:val="808080" w:themeColor="background1" w:themeShade="80"/>
                <w:sz w:val="20"/>
                <w:szCs w:val="20"/>
              </w:rPr>
            </w:pPr>
          </w:p>
        </w:tc>
        <w:tc>
          <w:tcPr>
            <w:tcW w:w="1202" w:type="pct"/>
            <w:tcBorders>
              <w:top w:val="nil"/>
              <w:bottom w:val="single" w:sz="4" w:space="0" w:color="auto"/>
            </w:tcBorders>
          </w:tcPr>
          <w:p w14:paraId="7AF624D0" w14:textId="77777777" w:rsidR="002A38FA" w:rsidRPr="00AF4F07" w:rsidRDefault="002A38FA" w:rsidP="00FA44FA">
            <w:pPr>
              <w:rPr>
                <w:rFonts w:ascii="Calibri" w:eastAsia="Times New Roman" w:hAnsi="Calibri" w:cs="Times New Roman"/>
                <w:i/>
                <w:iCs/>
                <w:color w:val="808080" w:themeColor="background1" w:themeShade="80"/>
                <w:sz w:val="20"/>
                <w:szCs w:val="20"/>
              </w:rPr>
            </w:pPr>
          </w:p>
        </w:tc>
        <w:tc>
          <w:tcPr>
            <w:tcW w:w="1135" w:type="pct"/>
            <w:tcBorders>
              <w:top w:val="nil"/>
              <w:bottom w:val="single" w:sz="4" w:space="0" w:color="auto"/>
            </w:tcBorders>
          </w:tcPr>
          <w:p w14:paraId="574C1112" w14:textId="77777777" w:rsidR="002A38FA" w:rsidRPr="00AF4F07" w:rsidRDefault="002A38FA" w:rsidP="00FA44FA">
            <w:pPr>
              <w:rPr>
                <w:rFonts w:ascii="Calibri" w:eastAsia="Times New Roman" w:hAnsi="Calibri" w:cs="Times New Roman"/>
                <w:i/>
                <w:iCs/>
                <w:color w:val="808080" w:themeColor="background1" w:themeShade="80"/>
                <w:sz w:val="20"/>
                <w:szCs w:val="20"/>
              </w:rPr>
            </w:pPr>
          </w:p>
        </w:tc>
      </w:tr>
      <w:tr w:rsidR="002A38FA" w:rsidRPr="00E26839" w14:paraId="627C9CDC" w14:textId="77777777" w:rsidTr="002A38FA">
        <w:tc>
          <w:tcPr>
            <w:tcW w:w="256" w:type="pct"/>
            <w:tcBorders>
              <w:top w:val="single" w:sz="4" w:space="0" w:color="auto"/>
              <w:bottom w:val="nil"/>
            </w:tcBorders>
          </w:tcPr>
          <w:p w14:paraId="206254D4" w14:textId="77777777" w:rsidR="002A38FA" w:rsidRPr="00E26839" w:rsidRDefault="002A38FA" w:rsidP="00FA44FA">
            <w:pPr>
              <w:rPr>
                <w:rFonts w:ascii="Calibri" w:eastAsia="Times New Roman" w:hAnsi="Calibri" w:cs="Times New Roman"/>
                <w:b/>
                <w:color w:val="000000"/>
                <w:sz w:val="20"/>
                <w:szCs w:val="20"/>
              </w:rPr>
            </w:pPr>
            <w:r w:rsidRPr="00E26839">
              <w:rPr>
                <w:rFonts w:ascii="Calibri" w:eastAsia="Times New Roman" w:hAnsi="Calibri" w:cs="Times New Roman"/>
                <w:b/>
                <w:color w:val="000000"/>
                <w:sz w:val="20"/>
                <w:szCs w:val="20"/>
              </w:rPr>
              <w:t>2004</w:t>
            </w:r>
          </w:p>
        </w:tc>
        <w:tc>
          <w:tcPr>
            <w:tcW w:w="139" w:type="pct"/>
            <w:tcBorders>
              <w:top w:val="single" w:sz="4" w:space="0" w:color="auto"/>
              <w:bottom w:val="nil"/>
            </w:tcBorders>
          </w:tcPr>
          <w:p w14:paraId="45B6BACA"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S</w:t>
            </w:r>
          </w:p>
        </w:tc>
        <w:tc>
          <w:tcPr>
            <w:tcW w:w="2268" w:type="pct"/>
            <w:tcBorders>
              <w:top w:val="single" w:sz="4" w:space="0" w:color="auto"/>
              <w:bottom w:val="nil"/>
            </w:tcBorders>
          </w:tcPr>
          <w:p w14:paraId="0E28B605"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Li Y-L, Kinloch I a, Windle AH. Direct spinning of carbon nanotube fibers from chemical vapor deposition synthesis. Science 2004;304:276–8. </w:t>
            </w:r>
          </w:p>
        </w:tc>
        <w:tc>
          <w:tcPr>
            <w:tcW w:w="1202" w:type="pct"/>
            <w:tcBorders>
              <w:top w:val="single" w:sz="4" w:space="0" w:color="auto"/>
              <w:bottom w:val="nil"/>
            </w:tcBorders>
          </w:tcPr>
          <w:p w14:paraId="4ADBA11A"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10.1126/science.1094982</w:t>
            </w:r>
          </w:p>
        </w:tc>
        <w:tc>
          <w:tcPr>
            <w:tcW w:w="1135" w:type="pct"/>
            <w:tcBorders>
              <w:top w:val="single" w:sz="4" w:space="0" w:color="auto"/>
              <w:bottom w:val="nil"/>
            </w:tcBorders>
          </w:tcPr>
          <w:p w14:paraId="52B0C4D9"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5C9DBAF9" w14:textId="77777777" w:rsidTr="002A38FA">
        <w:tc>
          <w:tcPr>
            <w:tcW w:w="256" w:type="pct"/>
            <w:tcBorders>
              <w:top w:val="nil"/>
              <w:bottom w:val="single" w:sz="4" w:space="0" w:color="auto"/>
            </w:tcBorders>
          </w:tcPr>
          <w:p w14:paraId="619A9091" w14:textId="77777777" w:rsidR="002A38FA" w:rsidRPr="00E26839" w:rsidRDefault="002A38FA" w:rsidP="00FA44FA">
            <w:pPr>
              <w:rPr>
                <w:rFonts w:ascii="Calibri" w:eastAsia="Times New Roman" w:hAnsi="Calibri" w:cs="Times New Roman"/>
                <w:b/>
                <w:color w:val="000000"/>
                <w:sz w:val="20"/>
                <w:szCs w:val="20"/>
              </w:rPr>
            </w:pPr>
          </w:p>
        </w:tc>
        <w:tc>
          <w:tcPr>
            <w:tcW w:w="139" w:type="pct"/>
            <w:tcBorders>
              <w:top w:val="nil"/>
              <w:bottom w:val="single" w:sz="4" w:space="0" w:color="auto"/>
            </w:tcBorders>
          </w:tcPr>
          <w:p w14:paraId="49811489"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S</w:t>
            </w:r>
          </w:p>
        </w:tc>
        <w:tc>
          <w:tcPr>
            <w:tcW w:w="2268" w:type="pct"/>
            <w:tcBorders>
              <w:top w:val="nil"/>
              <w:bottom w:val="single" w:sz="4" w:space="0" w:color="auto"/>
            </w:tcBorders>
          </w:tcPr>
          <w:p w14:paraId="77FDAB4D"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Wei J, Jiang B, Wu D, Wei B. Large-Scale Synthesis of Long Double-Walled Carbon Nanotubes. J Phys Chem B 2004;108:8844–7. </w:t>
            </w:r>
          </w:p>
        </w:tc>
        <w:tc>
          <w:tcPr>
            <w:tcW w:w="1202" w:type="pct"/>
            <w:tcBorders>
              <w:top w:val="nil"/>
              <w:bottom w:val="single" w:sz="4" w:space="0" w:color="auto"/>
            </w:tcBorders>
          </w:tcPr>
          <w:p w14:paraId="59A1A4FA"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10.1021/jp049434x</w:t>
            </w:r>
          </w:p>
        </w:tc>
        <w:tc>
          <w:tcPr>
            <w:tcW w:w="1135" w:type="pct"/>
            <w:tcBorders>
              <w:top w:val="nil"/>
              <w:bottom w:val="single" w:sz="4" w:space="0" w:color="auto"/>
            </w:tcBorders>
          </w:tcPr>
          <w:p w14:paraId="242C9004" w14:textId="1CC58717" w:rsidR="002A38FA" w:rsidRPr="00E26839" w:rsidRDefault="002A38FA" w:rsidP="009912D3">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batch process, no extraction</w:t>
            </w:r>
          </w:p>
        </w:tc>
      </w:tr>
      <w:tr w:rsidR="002A38FA" w:rsidRPr="00E26839" w14:paraId="1992DFBB" w14:textId="77777777" w:rsidTr="002A38FA">
        <w:tc>
          <w:tcPr>
            <w:tcW w:w="256" w:type="pct"/>
            <w:tcBorders>
              <w:top w:val="single" w:sz="4" w:space="0" w:color="auto"/>
              <w:bottom w:val="single" w:sz="4" w:space="0" w:color="auto"/>
            </w:tcBorders>
          </w:tcPr>
          <w:p w14:paraId="2A1AD446" w14:textId="77777777" w:rsidR="002A38FA" w:rsidRPr="00E26839" w:rsidRDefault="002A38FA" w:rsidP="00FA44FA">
            <w:pPr>
              <w:rPr>
                <w:rFonts w:ascii="Calibri" w:eastAsia="Times New Roman" w:hAnsi="Calibri" w:cs="Times New Roman"/>
                <w:b/>
                <w:color w:val="000000"/>
                <w:sz w:val="20"/>
                <w:szCs w:val="20"/>
              </w:rPr>
            </w:pPr>
            <w:r w:rsidRPr="00E26839">
              <w:rPr>
                <w:rFonts w:ascii="Calibri" w:eastAsia="Times New Roman" w:hAnsi="Calibri" w:cs="Times New Roman"/>
                <w:b/>
                <w:color w:val="000000"/>
                <w:sz w:val="20"/>
                <w:szCs w:val="20"/>
              </w:rPr>
              <w:t>2005</w:t>
            </w:r>
          </w:p>
        </w:tc>
        <w:tc>
          <w:tcPr>
            <w:tcW w:w="139" w:type="pct"/>
            <w:tcBorders>
              <w:top w:val="single" w:sz="4" w:space="0" w:color="auto"/>
              <w:bottom w:val="single" w:sz="4" w:space="0" w:color="auto"/>
            </w:tcBorders>
          </w:tcPr>
          <w:p w14:paraId="728EDD8E"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Borders>
              <w:top w:val="single" w:sz="4" w:space="0" w:color="auto"/>
              <w:bottom w:val="single" w:sz="4" w:space="0" w:color="auto"/>
            </w:tcBorders>
          </w:tcPr>
          <w:p w14:paraId="6DD689F8"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Motta M, Li YL, Kinloch I, Windle A. Mechanical properties of continuously spun fibers of carbon nanotubes. Nano Lett 2005;5:1529–33.</w:t>
            </w:r>
          </w:p>
        </w:tc>
        <w:tc>
          <w:tcPr>
            <w:tcW w:w="1202" w:type="pct"/>
            <w:tcBorders>
              <w:top w:val="single" w:sz="4" w:space="0" w:color="auto"/>
              <w:bottom w:val="single" w:sz="4" w:space="0" w:color="auto"/>
            </w:tcBorders>
          </w:tcPr>
          <w:p w14:paraId="5A77D2D2"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10.1021/nl050634+</w:t>
            </w:r>
          </w:p>
        </w:tc>
        <w:tc>
          <w:tcPr>
            <w:tcW w:w="1135" w:type="pct"/>
            <w:tcBorders>
              <w:top w:val="single" w:sz="4" w:space="0" w:color="auto"/>
              <w:bottom w:val="single" w:sz="4" w:space="0" w:color="auto"/>
            </w:tcBorders>
          </w:tcPr>
          <w:p w14:paraId="221BA4ED"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72982251" w14:textId="77777777" w:rsidTr="002A38FA">
        <w:tc>
          <w:tcPr>
            <w:tcW w:w="256" w:type="pct"/>
            <w:tcBorders>
              <w:top w:val="single" w:sz="4" w:space="0" w:color="auto"/>
              <w:bottom w:val="single" w:sz="4" w:space="0" w:color="auto"/>
            </w:tcBorders>
          </w:tcPr>
          <w:p w14:paraId="329DD549" w14:textId="77777777" w:rsidR="002A38FA" w:rsidRPr="00E26839" w:rsidRDefault="002A38FA" w:rsidP="00FA44FA">
            <w:pPr>
              <w:rPr>
                <w:rFonts w:ascii="Calibri" w:eastAsia="Times New Roman" w:hAnsi="Calibri" w:cs="Times New Roman"/>
                <w:b/>
                <w:color w:val="000000"/>
                <w:sz w:val="20"/>
                <w:szCs w:val="20"/>
              </w:rPr>
            </w:pPr>
            <w:r w:rsidRPr="00E26839">
              <w:rPr>
                <w:rFonts w:ascii="Calibri" w:eastAsia="Times New Roman" w:hAnsi="Calibri" w:cs="Times New Roman"/>
                <w:b/>
                <w:color w:val="000000"/>
                <w:sz w:val="20"/>
                <w:szCs w:val="20"/>
              </w:rPr>
              <w:t>2006</w:t>
            </w:r>
          </w:p>
        </w:tc>
        <w:tc>
          <w:tcPr>
            <w:tcW w:w="139" w:type="pct"/>
            <w:tcBorders>
              <w:top w:val="single" w:sz="4" w:space="0" w:color="auto"/>
              <w:bottom w:val="single" w:sz="4" w:space="0" w:color="auto"/>
            </w:tcBorders>
          </w:tcPr>
          <w:p w14:paraId="2A6F5404" w14:textId="77777777" w:rsidR="002A38FA" w:rsidRPr="00E26839" w:rsidRDefault="002A38FA" w:rsidP="00FA44FA">
            <w:pPr>
              <w:widowControl w:val="0"/>
              <w:autoSpaceDE w:val="0"/>
              <w:autoSpaceDN w:val="0"/>
              <w:adjustRightInd w:val="0"/>
              <w:rPr>
                <w:rFonts w:ascii="Calibri" w:hAnsi="Calibri" w:cs="Calibri"/>
                <w:i/>
                <w:iCs/>
                <w:sz w:val="20"/>
                <w:szCs w:val="20"/>
              </w:rPr>
            </w:pPr>
            <w:r w:rsidRPr="00E26839">
              <w:rPr>
                <w:rFonts w:ascii="Calibri" w:hAnsi="Calibri" w:cs="Calibri"/>
                <w:i/>
                <w:iCs/>
                <w:sz w:val="20"/>
                <w:szCs w:val="20"/>
              </w:rPr>
              <w:t xml:space="preserve"> </w:t>
            </w:r>
          </w:p>
        </w:tc>
        <w:tc>
          <w:tcPr>
            <w:tcW w:w="2268" w:type="pct"/>
            <w:tcBorders>
              <w:top w:val="single" w:sz="4" w:space="0" w:color="auto"/>
              <w:bottom w:val="single" w:sz="4" w:space="0" w:color="auto"/>
            </w:tcBorders>
          </w:tcPr>
          <w:p w14:paraId="0BF6F50C" w14:textId="77777777" w:rsidR="002A38FA" w:rsidRPr="00E26839" w:rsidRDefault="002A38FA" w:rsidP="00FA44FA">
            <w:pPr>
              <w:rPr>
                <w:rFonts w:ascii="Calibri" w:eastAsia="Times New Roman" w:hAnsi="Calibri" w:cs="Times New Roman"/>
                <w:color w:val="000000"/>
                <w:sz w:val="20"/>
                <w:szCs w:val="20"/>
              </w:rPr>
            </w:pPr>
          </w:p>
        </w:tc>
        <w:tc>
          <w:tcPr>
            <w:tcW w:w="1202" w:type="pct"/>
            <w:tcBorders>
              <w:top w:val="single" w:sz="4" w:space="0" w:color="auto"/>
              <w:bottom w:val="single" w:sz="4" w:space="0" w:color="auto"/>
            </w:tcBorders>
          </w:tcPr>
          <w:p w14:paraId="1C238DCD" w14:textId="77777777" w:rsidR="002A38FA" w:rsidRPr="00E26839" w:rsidRDefault="002A38FA" w:rsidP="00FA44FA">
            <w:pPr>
              <w:rPr>
                <w:rFonts w:ascii="Calibri" w:eastAsia="Times New Roman" w:hAnsi="Calibri" w:cs="Times New Roman"/>
                <w:color w:val="000000"/>
                <w:sz w:val="20"/>
                <w:szCs w:val="20"/>
              </w:rPr>
            </w:pPr>
          </w:p>
        </w:tc>
        <w:tc>
          <w:tcPr>
            <w:tcW w:w="1135" w:type="pct"/>
            <w:tcBorders>
              <w:top w:val="single" w:sz="4" w:space="0" w:color="auto"/>
              <w:bottom w:val="single" w:sz="4" w:space="0" w:color="auto"/>
            </w:tcBorders>
          </w:tcPr>
          <w:p w14:paraId="127A22DD"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74D9D6FC" w14:textId="77777777" w:rsidTr="002A38FA">
        <w:tc>
          <w:tcPr>
            <w:tcW w:w="256" w:type="pct"/>
            <w:tcBorders>
              <w:top w:val="single" w:sz="4" w:space="0" w:color="auto"/>
            </w:tcBorders>
          </w:tcPr>
          <w:p w14:paraId="516979CE" w14:textId="77777777" w:rsidR="002A38FA" w:rsidRPr="00E26839" w:rsidRDefault="002A38FA" w:rsidP="00FA44FA">
            <w:pPr>
              <w:rPr>
                <w:rFonts w:ascii="Calibri" w:eastAsia="Times New Roman" w:hAnsi="Calibri" w:cs="Times New Roman"/>
                <w:b/>
                <w:color w:val="000000"/>
                <w:sz w:val="20"/>
                <w:szCs w:val="20"/>
              </w:rPr>
            </w:pPr>
            <w:r w:rsidRPr="00E26839">
              <w:rPr>
                <w:rFonts w:ascii="Calibri" w:eastAsia="Times New Roman" w:hAnsi="Calibri" w:cs="Times New Roman"/>
                <w:b/>
                <w:color w:val="000000"/>
                <w:sz w:val="20"/>
                <w:szCs w:val="20"/>
              </w:rPr>
              <w:t>2007</w:t>
            </w:r>
          </w:p>
        </w:tc>
        <w:tc>
          <w:tcPr>
            <w:tcW w:w="139" w:type="pct"/>
            <w:tcBorders>
              <w:top w:val="single" w:sz="4" w:space="0" w:color="auto"/>
            </w:tcBorders>
          </w:tcPr>
          <w:p w14:paraId="0B7FF4DD"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S</w:t>
            </w:r>
          </w:p>
        </w:tc>
        <w:tc>
          <w:tcPr>
            <w:tcW w:w="2268" w:type="pct"/>
            <w:tcBorders>
              <w:top w:val="single" w:sz="4" w:space="0" w:color="auto"/>
            </w:tcBorders>
          </w:tcPr>
          <w:p w14:paraId="46E17D67"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Li Y-L, Zhang L-H, Zhong X-H, Windle AH. Synthesis of high purity single-walled carbon nanotubes from ethanol by catalytic gas flow CVD reactions. Nanotechnology 2007;18:225604.</w:t>
            </w:r>
          </w:p>
        </w:tc>
        <w:tc>
          <w:tcPr>
            <w:tcW w:w="1202" w:type="pct"/>
            <w:tcBorders>
              <w:top w:val="single" w:sz="4" w:space="0" w:color="auto"/>
            </w:tcBorders>
          </w:tcPr>
          <w:p w14:paraId="5394BE52"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10.1088/0957-4484/18/22/225604</w:t>
            </w:r>
          </w:p>
        </w:tc>
        <w:tc>
          <w:tcPr>
            <w:tcW w:w="1135" w:type="pct"/>
            <w:tcBorders>
              <w:top w:val="single" w:sz="4" w:space="0" w:color="auto"/>
            </w:tcBorders>
          </w:tcPr>
          <w:p w14:paraId="3ABCB789"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76370A94" w14:textId="77777777" w:rsidTr="002A38FA">
        <w:tc>
          <w:tcPr>
            <w:tcW w:w="256" w:type="pct"/>
          </w:tcPr>
          <w:p w14:paraId="6419880B"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0003CB50"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2C9B7F46"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Koziol K, Vilatela J, Moisala A, Motta M, Cunniff P, Sennett M, et al. High-performance carbon nanotube fiber. Science 2007;318:1892–5.</w:t>
            </w:r>
          </w:p>
        </w:tc>
        <w:tc>
          <w:tcPr>
            <w:tcW w:w="1202" w:type="pct"/>
          </w:tcPr>
          <w:p w14:paraId="646E77A5"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10.1126/science.1147635</w:t>
            </w:r>
          </w:p>
        </w:tc>
        <w:tc>
          <w:tcPr>
            <w:tcW w:w="1135" w:type="pct"/>
          </w:tcPr>
          <w:p w14:paraId="250970BF"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436BE47A" w14:textId="77777777" w:rsidTr="002A38FA">
        <w:tc>
          <w:tcPr>
            <w:tcW w:w="256" w:type="pct"/>
          </w:tcPr>
          <w:p w14:paraId="389DBCA3"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2B5B16AC"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6081A105"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Motta M, Moisala a., Kinloch I a., Windle AH. High Performance Fibres from “Dog Bone” Carbon Nanotubes. Adv Mater 2007;19:3721–6. :.</w:t>
            </w:r>
          </w:p>
        </w:tc>
        <w:tc>
          <w:tcPr>
            <w:tcW w:w="1202" w:type="pct"/>
          </w:tcPr>
          <w:p w14:paraId="680B232B"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10.1002/adma.200700516</w:t>
            </w:r>
          </w:p>
        </w:tc>
        <w:tc>
          <w:tcPr>
            <w:tcW w:w="1135" w:type="pct"/>
          </w:tcPr>
          <w:p w14:paraId="3B583EBE"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79626C98" w14:textId="77777777" w:rsidTr="002A38FA">
        <w:tc>
          <w:tcPr>
            <w:tcW w:w="256" w:type="pct"/>
            <w:tcBorders>
              <w:bottom w:val="nil"/>
            </w:tcBorders>
          </w:tcPr>
          <w:p w14:paraId="1D28F3EA" w14:textId="77777777" w:rsidR="002A38FA" w:rsidRPr="00E26839" w:rsidRDefault="002A38FA" w:rsidP="00FA44FA">
            <w:pPr>
              <w:rPr>
                <w:rFonts w:ascii="Calibri" w:eastAsia="Times New Roman" w:hAnsi="Calibri" w:cs="Times New Roman"/>
                <w:b/>
                <w:color w:val="000000"/>
                <w:sz w:val="20"/>
                <w:szCs w:val="20"/>
              </w:rPr>
            </w:pPr>
          </w:p>
        </w:tc>
        <w:tc>
          <w:tcPr>
            <w:tcW w:w="139" w:type="pct"/>
            <w:tcBorders>
              <w:bottom w:val="nil"/>
            </w:tcBorders>
          </w:tcPr>
          <w:p w14:paraId="0210AF59"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S</w:t>
            </w:r>
          </w:p>
        </w:tc>
        <w:tc>
          <w:tcPr>
            <w:tcW w:w="2268" w:type="pct"/>
            <w:tcBorders>
              <w:bottom w:val="nil"/>
            </w:tcBorders>
          </w:tcPr>
          <w:p w14:paraId="5523AC51"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Motta M, Kinloch I, Moisala A, Premnath V, Pick M, Windle A. The parameter space for the direct spinning of fibres and films of carbon nanotubes. Phys E Low-Dimensional Syst Nanostructures 2007;37:40–3. </w:t>
            </w:r>
          </w:p>
        </w:tc>
        <w:tc>
          <w:tcPr>
            <w:tcW w:w="1202" w:type="pct"/>
            <w:tcBorders>
              <w:bottom w:val="nil"/>
            </w:tcBorders>
          </w:tcPr>
          <w:p w14:paraId="5496881A"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10.1016/j.physe.2006.07.005</w:t>
            </w:r>
          </w:p>
        </w:tc>
        <w:tc>
          <w:tcPr>
            <w:tcW w:w="1135" w:type="pct"/>
            <w:tcBorders>
              <w:bottom w:val="nil"/>
            </w:tcBorders>
          </w:tcPr>
          <w:p w14:paraId="7A5DBE82"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03075DF3" w14:textId="77777777" w:rsidTr="002A38FA">
        <w:tc>
          <w:tcPr>
            <w:tcW w:w="256" w:type="pct"/>
            <w:tcBorders>
              <w:top w:val="nil"/>
              <w:bottom w:val="single" w:sz="4" w:space="0" w:color="auto"/>
            </w:tcBorders>
          </w:tcPr>
          <w:p w14:paraId="4FED0EA9" w14:textId="77777777" w:rsidR="002A38FA" w:rsidRPr="00E26839" w:rsidRDefault="002A38FA" w:rsidP="00FA44FA">
            <w:pPr>
              <w:rPr>
                <w:rFonts w:ascii="Calibri" w:eastAsia="Times New Roman" w:hAnsi="Calibri" w:cs="Times New Roman"/>
                <w:b/>
                <w:color w:val="000000"/>
                <w:sz w:val="20"/>
                <w:szCs w:val="20"/>
              </w:rPr>
            </w:pPr>
          </w:p>
        </w:tc>
        <w:tc>
          <w:tcPr>
            <w:tcW w:w="139" w:type="pct"/>
            <w:tcBorders>
              <w:top w:val="nil"/>
              <w:bottom w:val="single" w:sz="4" w:space="0" w:color="auto"/>
            </w:tcBorders>
          </w:tcPr>
          <w:p w14:paraId="594BE424"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Borders>
              <w:top w:val="nil"/>
              <w:bottom w:val="single" w:sz="4" w:space="0" w:color="auto"/>
            </w:tcBorders>
          </w:tcPr>
          <w:p w14:paraId="4F7C1504"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lang w:val="de-DE"/>
              </w:rPr>
              <w:t xml:space="preserve">LI C, Wang K, Wei J, Wei B, Zhu H, Wang Z, et al. </w:t>
            </w:r>
            <w:r w:rsidRPr="00E26839">
              <w:rPr>
                <w:rFonts w:ascii="Calibri" w:eastAsia="Times New Roman" w:hAnsi="Calibri" w:cs="Times New Roman"/>
                <w:color w:val="000000"/>
                <w:sz w:val="20"/>
                <w:szCs w:val="20"/>
              </w:rPr>
              <w:t xml:space="preserve">Luminescence of carbon nanotube bulbs. Chinese Sci Bull 2007;52:113–7. </w:t>
            </w:r>
          </w:p>
        </w:tc>
        <w:tc>
          <w:tcPr>
            <w:tcW w:w="1202" w:type="pct"/>
            <w:tcBorders>
              <w:top w:val="nil"/>
              <w:bottom w:val="single" w:sz="4" w:space="0" w:color="auto"/>
            </w:tcBorders>
          </w:tcPr>
          <w:p w14:paraId="663F0F6B"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10.1007/s11434-007-2211-8</w:t>
            </w:r>
          </w:p>
        </w:tc>
        <w:tc>
          <w:tcPr>
            <w:tcW w:w="1135" w:type="pct"/>
            <w:tcBorders>
              <w:top w:val="nil"/>
              <w:bottom w:val="single" w:sz="4" w:space="0" w:color="auto"/>
            </w:tcBorders>
          </w:tcPr>
          <w:p w14:paraId="04B3DBE4"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050A45D5" w14:textId="77777777" w:rsidTr="002A38FA">
        <w:tc>
          <w:tcPr>
            <w:tcW w:w="256" w:type="pct"/>
            <w:tcBorders>
              <w:top w:val="single" w:sz="4" w:space="0" w:color="auto"/>
            </w:tcBorders>
          </w:tcPr>
          <w:p w14:paraId="4CABD585" w14:textId="77777777" w:rsidR="002A38FA" w:rsidRPr="00E26839" w:rsidRDefault="002A38FA" w:rsidP="00FA44FA">
            <w:pPr>
              <w:rPr>
                <w:rFonts w:ascii="Calibri" w:eastAsia="Times New Roman" w:hAnsi="Calibri" w:cs="Times New Roman"/>
                <w:b/>
                <w:color w:val="000000"/>
                <w:sz w:val="20"/>
                <w:szCs w:val="20"/>
              </w:rPr>
            </w:pPr>
            <w:r w:rsidRPr="00E26839">
              <w:rPr>
                <w:rFonts w:ascii="Calibri" w:eastAsia="Times New Roman" w:hAnsi="Calibri" w:cs="Times New Roman"/>
                <w:b/>
                <w:color w:val="000000"/>
                <w:sz w:val="20"/>
                <w:szCs w:val="20"/>
              </w:rPr>
              <w:lastRenderedPageBreak/>
              <w:t>2008</w:t>
            </w:r>
          </w:p>
        </w:tc>
        <w:tc>
          <w:tcPr>
            <w:tcW w:w="139" w:type="pct"/>
            <w:tcBorders>
              <w:top w:val="single" w:sz="4" w:space="0" w:color="auto"/>
            </w:tcBorders>
          </w:tcPr>
          <w:p w14:paraId="4DE52B8F"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Borders>
              <w:top w:val="single" w:sz="4" w:space="0" w:color="auto"/>
            </w:tcBorders>
          </w:tcPr>
          <w:p w14:paraId="6BC4EF2E"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Li Y-L, Zhong X-H, Windle AH. Structural changes of carbon nanotubes in their macroscopic films and fibers by electric sparking processing. Carbon N Y 2008;46:1751–6. </w:t>
            </w:r>
          </w:p>
        </w:tc>
        <w:tc>
          <w:tcPr>
            <w:tcW w:w="1202" w:type="pct"/>
            <w:tcBorders>
              <w:top w:val="single" w:sz="4" w:space="0" w:color="auto"/>
            </w:tcBorders>
          </w:tcPr>
          <w:p w14:paraId="7D189691"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10.1016/j.carbon.2008.07.021</w:t>
            </w:r>
          </w:p>
        </w:tc>
        <w:tc>
          <w:tcPr>
            <w:tcW w:w="1135" w:type="pct"/>
            <w:tcBorders>
              <w:top w:val="single" w:sz="4" w:space="0" w:color="auto"/>
            </w:tcBorders>
          </w:tcPr>
          <w:p w14:paraId="461DEC97"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7B133A9B" w14:textId="77777777" w:rsidTr="002A38FA">
        <w:tc>
          <w:tcPr>
            <w:tcW w:w="256" w:type="pct"/>
          </w:tcPr>
          <w:p w14:paraId="7625C236" w14:textId="73ABC611" w:rsidR="002A38FA" w:rsidRPr="00E26839" w:rsidRDefault="002A38FA" w:rsidP="00FA44FA">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2008</w:t>
            </w:r>
          </w:p>
        </w:tc>
        <w:tc>
          <w:tcPr>
            <w:tcW w:w="139" w:type="pct"/>
          </w:tcPr>
          <w:p w14:paraId="7108A61C"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S</w:t>
            </w:r>
          </w:p>
        </w:tc>
        <w:tc>
          <w:tcPr>
            <w:tcW w:w="2268" w:type="pct"/>
          </w:tcPr>
          <w:p w14:paraId="73D9646C"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Stano KL, Koziol K, Pick M, Motta MS, Moisala A, Vilatela JJ, et al. Direct spinning of carbon nanotube fibres from liquid feedstock. Int J Mater Form 2008;1:59–62. </w:t>
            </w:r>
          </w:p>
        </w:tc>
        <w:tc>
          <w:tcPr>
            <w:tcW w:w="1202" w:type="pct"/>
          </w:tcPr>
          <w:p w14:paraId="75EE84EF"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10.1007/s12289-008-0380-x</w:t>
            </w:r>
          </w:p>
        </w:tc>
        <w:tc>
          <w:tcPr>
            <w:tcW w:w="1135" w:type="pct"/>
          </w:tcPr>
          <w:p w14:paraId="4014DA9B"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4CE3A9E8" w14:textId="77777777" w:rsidTr="002A38FA">
        <w:tc>
          <w:tcPr>
            <w:tcW w:w="256" w:type="pct"/>
          </w:tcPr>
          <w:p w14:paraId="2BBC4565"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69C50B1D"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S</w:t>
            </w:r>
          </w:p>
        </w:tc>
        <w:tc>
          <w:tcPr>
            <w:tcW w:w="2268" w:type="pct"/>
          </w:tcPr>
          <w:p w14:paraId="47484F0C"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Motta MS, Moisala A, Kinloch IA, Windle AH. The role of sulphur in the synthesis of carbon nanotubes by chemical vapour deposition at high temperatures. J Nanosci Nanotechnol 2008;8:2442–9. </w:t>
            </w:r>
          </w:p>
        </w:tc>
        <w:tc>
          <w:tcPr>
            <w:tcW w:w="1202" w:type="pct"/>
          </w:tcPr>
          <w:p w14:paraId="3C0D4E56"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10.1166/jnn.2008.500</w:t>
            </w:r>
          </w:p>
        </w:tc>
        <w:tc>
          <w:tcPr>
            <w:tcW w:w="1135" w:type="pct"/>
          </w:tcPr>
          <w:p w14:paraId="7AEF6431"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318771A7" w14:textId="77777777" w:rsidTr="002A38FA">
        <w:tc>
          <w:tcPr>
            <w:tcW w:w="256" w:type="pct"/>
            <w:tcBorders>
              <w:bottom w:val="nil"/>
            </w:tcBorders>
          </w:tcPr>
          <w:p w14:paraId="54F9F7BB" w14:textId="77777777" w:rsidR="002A38FA" w:rsidRPr="00E26839" w:rsidRDefault="002A38FA" w:rsidP="00FA44FA">
            <w:pPr>
              <w:rPr>
                <w:rFonts w:ascii="Calibri" w:eastAsia="Times New Roman" w:hAnsi="Calibri" w:cs="Times New Roman"/>
                <w:b/>
                <w:color w:val="000000"/>
                <w:sz w:val="20"/>
                <w:szCs w:val="20"/>
              </w:rPr>
            </w:pPr>
          </w:p>
        </w:tc>
        <w:tc>
          <w:tcPr>
            <w:tcW w:w="139" w:type="pct"/>
            <w:tcBorders>
              <w:bottom w:val="nil"/>
            </w:tcBorders>
          </w:tcPr>
          <w:p w14:paraId="17C103D6"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S</w:t>
            </w:r>
          </w:p>
        </w:tc>
        <w:tc>
          <w:tcPr>
            <w:tcW w:w="2268" w:type="pct"/>
            <w:tcBorders>
              <w:bottom w:val="nil"/>
            </w:tcBorders>
          </w:tcPr>
          <w:p w14:paraId="62BCE462"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Chaffee J, Lashmore D, Lewis D, Mann J, Schauer M, White B. Direct Synthesis of CNT Yarns and Sheets. Nsti Nanotech 2008, Vol 3, Tech Proc 2008;3:118–21.</w:t>
            </w:r>
          </w:p>
        </w:tc>
        <w:tc>
          <w:tcPr>
            <w:tcW w:w="1202" w:type="pct"/>
            <w:tcBorders>
              <w:bottom w:val="nil"/>
            </w:tcBorders>
          </w:tcPr>
          <w:p w14:paraId="039273EC" w14:textId="77777777" w:rsidR="002A38FA" w:rsidRPr="00E26839" w:rsidRDefault="002A38FA" w:rsidP="00FA44FA">
            <w:pPr>
              <w:rPr>
                <w:rFonts w:ascii="Calibri" w:eastAsia="Times New Roman" w:hAnsi="Calibri" w:cs="Times New Roman"/>
                <w:color w:val="000000"/>
                <w:sz w:val="20"/>
                <w:szCs w:val="20"/>
              </w:rPr>
            </w:pPr>
          </w:p>
        </w:tc>
        <w:tc>
          <w:tcPr>
            <w:tcW w:w="1135" w:type="pct"/>
            <w:tcBorders>
              <w:bottom w:val="nil"/>
            </w:tcBorders>
          </w:tcPr>
          <w:p w14:paraId="6E9A53A2"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7B449E20" w14:textId="77777777" w:rsidTr="002A38FA">
        <w:tc>
          <w:tcPr>
            <w:tcW w:w="256" w:type="pct"/>
            <w:tcBorders>
              <w:top w:val="nil"/>
              <w:bottom w:val="single" w:sz="4" w:space="0" w:color="auto"/>
            </w:tcBorders>
          </w:tcPr>
          <w:p w14:paraId="341FDAA0" w14:textId="77777777" w:rsidR="002A38FA" w:rsidRPr="00E26839" w:rsidRDefault="002A38FA" w:rsidP="00FA44FA">
            <w:pPr>
              <w:rPr>
                <w:rFonts w:ascii="Calibri" w:eastAsia="Times New Roman" w:hAnsi="Calibri" w:cs="Times New Roman"/>
                <w:b/>
                <w:color w:val="000000"/>
                <w:sz w:val="20"/>
                <w:szCs w:val="20"/>
              </w:rPr>
            </w:pPr>
          </w:p>
        </w:tc>
        <w:tc>
          <w:tcPr>
            <w:tcW w:w="139" w:type="pct"/>
            <w:tcBorders>
              <w:top w:val="nil"/>
              <w:bottom w:val="single" w:sz="4" w:space="0" w:color="auto"/>
            </w:tcBorders>
          </w:tcPr>
          <w:p w14:paraId="05ECC580"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S</w:t>
            </w:r>
          </w:p>
        </w:tc>
        <w:tc>
          <w:tcPr>
            <w:tcW w:w="2268" w:type="pct"/>
            <w:tcBorders>
              <w:top w:val="nil"/>
              <w:bottom w:val="single" w:sz="4" w:space="0" w:color="auto"/>
            </w:tcBorders>
          </w:tcPr>
          <w:p w14:paraId="67617C0A"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Lashmore D, White B, Schauer M, Mann J. Synthesis and electronic properties SWCNT sheets. Mater Res Soc Symp Proc 2008;1081E:No pp. given, Paper #: 1081–P06 – 09. </w:t>
            </w:r>
          </w:p>
        </w:tc>
        <w:tc>
          <w:tcPr>
            <w:tcW w:w="1202" w:type="pct"/>
            <w:tcBorders>
              <w:top w:val="nil"/>
              <w:bottom w:val="single" w:sz="4" w:space="0" w:color="auto"/>
            </w:tcBorders>
          </w:tcPr>
          <w:p w14:paraId="21E082D9"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10.1557/PROC-1081-P06-09</w:t>
            </w:r>
          </w:p>
        </w:tc>
        <w:tc>
          <w:tcPr>
            <w:tcW w:w="1135" w:type="pct"/>
            <w:tcBorders>
              <w:top w:val="nil"/>
              <w:bottom w:val="single" w:sz="4" w:space="0" w:color="auto"/>
            </w:tcBorders>
          </w:tcPr>
          <w:p w14:paraId="2A6B8E73"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4F0A5C9D" w14:textId="77777777" w:rsidTr="002A38FA">
        <w:tc>
          <w:tcPr>
            <w:tcW w:w="256" w:type="pct"/>
            <w:tcBorders>
              <w:top w:val="single" w:sz="4" w:space="0" w:color="auto"/>
            </w:tcBorders>
          </w:tcPr>
          <w:p w14:paraId="1273355A" w14:textId="77777777" w:rsidR="002A38FA" w:rsidRPr="00E26839" w:rsidRDefault="002A38FA" w:rsidP="00FA44FA">
            <w:pPr>
              <w:rPr>
                <w:rFonts w:ascii="Calibri" w:eastAsia="Times New Roman" w:hAnsi="Calibri" w:cs="Times New Roman"/>
                <w:b/>
                <w:color w:val="000000"/>
                <w:sz w:val="20"/>
                <w:szCs w:val="20"/>
              </w:rPr>
            </w:pPr>
            <w:r w:rsidRPr="00E26839">
              <w:rPr>
                <w:rFonts w:ascii="Calibri" w:eastAsia="Times New Roman" w:hAnsi="Calibri" w:cs="Times New Roman"/>
                <w:b/>
                <w:color w:val="000000"/>
                <w:sz w:val="20"/>
                <w:szCs w:val="20"/>
              </w:rPr>
              <w:t>2009</w:t>
            </w:r>
          </w:p>
        </w:tc>
        <w:tc>
          <w:tcPr>
            <w:tcW w:w="139" w:type="pct"/>
            <w:tcBorders>
              <w:top w:val="single" w:sz="4" w:space="0" w:color="auto"/>
            </w:tcBorders>
          </w:tcPr>
          <w:p w14:paraId="6E2F60ED"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Borders>
              <w:top w:val="single" w:sz="4" w:space="0" w:color="auto"/>
            </w:tcBorders>
          </w:tcPr>
          <w:p w14:paraId="2AA6620E"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lang w:val="de-DE"/>
              </w:rPr>
              <w:t xml:space="preserve">Davies RJ, Riekel C, Koziol KK, Vilatela JJ, Windle AH. </w:t>
            </w:r>
            <w:r w:rsidRPr="00E26839">
              <w:rPr>
                <w:rFonts w:ascii="Calibri" w:eastAsia="Times New Roman" w:hAnsi="Calibri" w:cs="Times New Roman"/>
                <w:color w:val="000000"/>
                <w:sz w:val="20"/>
                <w:szCs w:val="20"/>
              </w:rPr>
              <w:t xml:space="preserve">Structural studies on carbon nanotube fibres by synchrotron radiation microdiffraction and microfluorescence. J Appl Crystallogr 2009;42:1122–8. </w:t>
            </w:r>
          </w:p>
        </w:tc>
        <w:tc>
          <w:tcPr>
            <w:tcW w:w="1202" w:type="pct"/>
            <w:tcBorders>
              <w:top w:val="single" w:sz="4" w:space="0" w:color="auto"/>
            </w:tcBorders>
          </w:tcPr>
          <w:p w14:paraId="4C0C7399"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10.1107/S0021889809036280</w:t>
            </w:r>
          </w:p>
        </w:tc>
        <w:tc>
          <w:tcPr>
            <w:tcW w:w="1135" w:type="pct"/>
            <w:tcBorders>
              <w:top w:val="single" w:sz="4" w:space="0" w:color="auto"/>
            </w:tcBorders>
          </w:tcPr>
          <w:p w14:paraId="091A3FB3"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47C67B83" w14:textId="77777777" w:rsidTr="002A38FA">
        <w:tc>
          <w:tcPr>
            <w:tcW w:w="256" w:type="pct"/>
            <w:tcBorders>
              <w:bottom w:val="nil"/>
            </w:tcBorders>
          </w:tcPr>
          <w:p w14:paraId="5B8FE1C7" w14:textId="77777777" w:rsidR="002A38FA" w:rsidRPr="00E26839" w:rsidRDefault="002A38FA" w:rsidP="00FA44FA">
            <w:pPr>
              <w:rPr>
                <w:rFonts w:ascii="Calibri" w:eastAsia="Times New Roman" w:hAnsi="Calibri" w:cs="Times New Roman"/>
                <w:b/>
                <w:color w:val="000000"/>
                <w:sz w:val="20"/>
                <w:szCs w:val="20"/>
              </w:rPr>
            </w:pPr>
          </w:p>
        </w:tc>
        <w:tc>
          <w:tcPr>
            <w:tcW w:w="139" w:type="pct"/>
            <w:tcBorders>
              <w:bottom w:val="nil"/>
            </w:tcBorders>
          </w:tcPr>
          <w:p w14:paraId="4DDB303E"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Borders>
              <w:bottom w:val="nil"/>
            </w:tcBorders>
          </w:tcPr>
          <w:p w14:paraId="6CD6A48B"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Mora RJ, Vilatela JJ, Windle a. H. Properties of composites of carbon nanotube fibres. Compos Sci Technol 2009;69:1558–63. </w:t>
            </w:r>
          </w:p>
        </w:tc>
        <w:tc>
          <w:tcPr>
            <w:tcW w:w="1202" w:type="pct"/>
            <w:tcBorders>
              <w:bottom w:val="nil"/>
            </w:tcBorders>
          </w:tcPr>
          <w:p w14:paraId="01736987"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10.1016/j.compscitech.2008.11.038</w:t>
            </w:r>
          </w:p>
        </w:tc>
        <w:tc>
          <w:tcPr>
            <w:tcW w:w="1135" w:type="pct"/>
            <w:tcBorders>
              <w:bottom w:val="nil"/>
            </w:tcBorders>
          </w:tcPr>
          <w:p w14:paraId="37977093"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0C48F3E6" w14:textId="77777777" w:rsidTr="002A38FA">
        <w:tc>
          <w:tcPr>
            <w:tcW w:w="256" w:type="pct"/>
            <w:tcBorders>
              <w:top w:val="nil"/>
              <w:bottom w:val="single" w:sz="4" w:space="0" w:color="auto"/>
            </w:tcBorders>
          </w:tcPr>
          <w:p w14:paraId="247D2EB4" w14:textId="77777777" w:rsidR="002A38FA" w:rsidRPr="00E26839" w:rsidRDefault="002A38FA" w:rsidP="00FA44FA">
            <w:pPr>
              <w:rPr>
                <w:rFonts w:ascii="Calibri" w:eastAsia="Times New Roman" w:hAnsi="Calibri" w:cs="Times New Roman"/>
                <w:b/>
                <w:color w:val="000000"/>
                <w:sz w:val="20"/>
                <w:szCs w:val="20"/>
              </w:rPr>
            </w:pPr>
          </w:p>
        </w:tc>
        <w:tc>
          <w:tcPr>
            <w:tcW w:w="139" w:type="pct"/>
            <w:tcBorders>
              <w:top w:val="nil"/>
              <w:bottom w:val="single" w:sz="4" w:space="0" w:color="auto"/>
            </w:tcBorders>
          </w:tcPr>
          <w:p w14:paraId="402DA702"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Borders>
              <w:top w:val="nil"/>
              <w:bottom w:val="single" w:sz="4" w:space="0" w:color="auto"/>
            </w:tcBorders>
          </w:tcPr>
          <w:p w14:paraId="326CDB75"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Cheng Q, Bao J, Park J, Liang Z, Zhang C, Wang B. High mechanical performance composite conductor: Multi-walled carbon nanotube sheet/bismaleimide nanocomposites. Adv Funct Mater 2009;19:3219–25. </w:t>
            </w:r>
          </w:p>
        </w:tc>
        <w:tc>
          <w:tcPr>
            <w:tcW w:w="1202" w:type="pct"/>
            <w:tcBorders>
              <w:top w:val="nil"/>
              <w:bottom w:val="single" w:sz="4" w:space="0" w:color="auto"/>
            </w:tcBorders>
          </w:tcPr>
          <w:p w14:paraId="152BE848"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10.1002/adfm.200900663</w:t>
            </w:r>
          </w:p>
        </w:tc>
        <w:tc>
          <w:tcPr>
            <w:tcW w:w="1135" w:type="pct"/>
            <w:tcBorders>
              <w:top w:val="nil"/>
              <w:bottom w:val="single" w:sz="4" w:space="0" w:color="auto"/>
            </w:tcBorders>
          </w:tcPr>
          <w:p w14:paraId="110BC9CA"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3A043C7A" w14:textId="77777777" w:rsidTr="002A38FA">
        <w:tc>
          <w:tcPr>
            <w:tcW w:w="256" w:type="pct"/>
            <w:tcBorders>
              <w:top w:val="single" w:sz="4" w:space="0" w:color="auto"/>
            </w:tcBorders>
          </w:tcPr>
          <w:p w14:paraId="65C163CB" w14:textId="77777777" w:rsidR="002A38FA" w:rsidRPr="00E26839" w:rsidRDefault="002A38FA" w:rsidP="00FA44FA">
            <w:pPr>
              <w:rPr>
                <w:rFonts w:ascii="Calibri" w:eastAsia="Times New Roman" w:hAnsi="Calibri" w:cs="Times New Roman"/>
                <w:b/>
                <w:color w:val="000000"/>
                <w:sz w:val="20"/>
                <w:szCs w:val="20"/>
              </w:rPr>
            </w:pPr>
            <w:r w:rsidRPr="00E26839">
              <w:rPr>
                <w:rFonts w:ascii="Calibri" w:eastAsia="Times New Roman" w:hAnsi="Calibri" w:cs="Times New Roman"/>
                <w:b/>
                <w:color w:val="000000"/>
                <w:sz w:val="20"/>
                <w:szCs w:val="20"/>
              </w:rPr>
              <w:t>2010</w:t>
            </w:r>
          </w:p>
        </w:tc>
        <w:tc>
          <w:tcPr>
            <w:tcW w:w="139" w:type="pct"/>
            <w:tcBorders>
              <w:top w:val="single" w:sz="4" w:space="0" w:color="auto"/>
            </w:tcBorders>
          </w:tcPr>
          <w:p w14:paraId="6F9C65ED"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S</w:t>
            </w:r>
          </w:p>
        </w:tc>
        <w:tc>
          <w:tcPr>
            <w:tcW w:w="2268" w:type="pct"/>
            <w:tcBorders>
              <w:top w:val="single" w:sz="4" w:space="0" w:color="auto"/>
            </w:tcBorders>
          </w:tcPr>
          <w:p w14:paraId="5DFF2F3B"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Feng J-M, Wang R, Li Y-L, Zhong X-H, Cui L, Guo Q-J, et al. One-step fabrication of high quality double-walled carbon nanotube thin films by a chemical vapor deposition process. Carbon N Y 2010;48:3817–24. </w:t>
            </w:r>
          </w:p>
        </w:tc>
        <w:tc>
          <w:tcPr>
            <w:tcW w:w="1202" w:type="pct"/>
            <w:tcBorders>
              <w:top w:val="single" w:sz="4" w:space="0" w:color="auto"/>
            </w:tcBorders>
          </w:tcPr>
          <w:p w14:paraId="21C3C746"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10.1016/j.carbon.2010.06.046</w:t>
            </w:r>
          </w:p>
        </w:tc>
        <w:tc>
          <w:tcPr>
            <w:tcW w:w="1135" w:type="pct"/>
            <w:tcBorders>
              <w:top w:val="single" w:sz="4" w:space="0" w:color="auto"/>
            </w:tcBorders>
          </w:tcPr>
          <w:p w14:paraId="01F54928"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batch process, no extraction</w:t>
            </w:r>
          </w:p>
        </w:tc>
      </w:tr>
      <w:tr w:rsidR="002A38FA" w:rsidRPr="00E26839" w14:paraId="50E60ED3" w14:textId="77777777" w:rsidTr="002A38FA">
        <w:tc>
          <w:tcPr>
            <w:tcW w:w="256" w:type="pct"/>
          </w:tcPr>
          <w:p w14:paraId="4F90EFF6"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261735BD"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S</w:t>
            </w:r>
          </w:p>
        </w:tc>
        <w:tc>
          <w:tcPr>
            <w:tcW w:w="2268" w:type="pct"/>
          </w:tcPr>
          <w:p w14:paraId="63756BB3"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Zhong X-H, Li Y-L, Liu Y-K, Qiao X-H, Feng Y, Liang J, et al. Continuous multilayered carbon nanotube yarns. Adv Mater 2010;22:692–6. </w:t>
            </w:r>
          </w:p>
        </w:tc>
        <w:tc>
          <w:tcPr>
            <w:tcW w:w="1202" w:type="pct"/>
          </w:tcPr>
          <w:p w14:paraId="2AB19C47"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10.1002/adma.200902943</w:t>
            </w:r>
          </w:p>
        </w:tc>
        <w:tc>
          <w:tcPr>
            <w:tcW w:w="1135" w:type="pct"/>
          </w:tcPr>
          <w:p w14:paraId="632D0357"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55A5300E" w14:textId="77777777" w:rsidTr="002A38FA">
        <w:tc>
          <w:tcPr>
            <w:tcW w:w="256" w:type="pct"/>
          </w:tcPr>
          <w:p w14:paraId="24D395E9"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5B5F66FA"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75FE7822"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Zhu Z, Song W, Burugapalli K, Moussy F, Li Y-L, Zhong X-H. Nano-yarn carbon nanotube fiber based enzymatic glucose biosensor. Nanotechnology 2010;21:165501. </w:t>
            </w:r>
          </w:p>
        </w:tc>
        <w:tc>
          <w:tcPr>
            <w:tcW w:w="1202" w:type="pct"/>
          </w:tcPr>
          <w:p w14:paraId="3E539F19"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10.1088/0957-4484/21/16/165501</w:t>
            </w:r>
          </w:p>
        </w:tc>
        <w:tc>
          <w:tcPr>
            <w:tcW w:w="1135" w:type="pct"/>
          </w:tcPr>
          <w:p w14:paraId="78E072E8"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594840FD" w14:textId="77777777" w:rsidTr="002A38FA">
        <w:tc>
          <w:tcPr>
            <w:tcW w:w="256" w:type="pct"/>
          </w:tcPr>
          <w:p w14:paraId="3D317A01"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742E9847"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3A94D0AF"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Vilatela JJ, Windle AH. Yarn-like carbon nanotube fibers. Adv Mater 2010;22:4959–63. </w:t>
            </w:r>
          </w:p>
        </w:tc>
        <w:tc>
          <w:tcPr>
            <w:tcW w:w="1202" w:type="pct"/>
          </w:tcPr>
          <w:p w14:paraId="7A168AD5"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10.1002/adma.201002131</w:t>
            </w:r>
          </w:p>
        </w:tc>
        <w:tc>
          <w:tcPr>
            <w:tcW w:w="1135" w:type="pct"/>
          </w:tcPr>
          <w:p w14:paraId="56E639E7"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2937DF49" w14:textId="77777777" w:rsidTr="002A38FA">
        <w:tc>
          <w:tcPr>
            <w:tcW w:w="256" w:type="pct"/>
          </w:tcPr>
          <w:p w14:paraId="43F1FD3B"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6DF04222"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S</w:t>
            </w:r>
          </w:p>
        </w:tc>
        <w:tc>
          <w:tcPr>
            <w:tcW w:w="2268" w:type="pct"/>
          </w:tcPr>
          <w:p w14:paraId="35260CB6"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Conroy D, Moisala A, Cardoso S, Windle A, Davidson J. Carbon nanotube reactor: Ferrocene decomposition, iron particle growth, nanotube aggregation and scale-up. Chem Eng Sci 2010;65:2965–77. </w:t>
            </w:r>
          </w:p>
        </w:tc>
        <w:tc>
          <w:tcPr>
            <w:tcW w:w="1202" w:type="pct"/>
          </w:tcPr>
          <w:p w14:paraId="0FC26D6C"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10.1016/j.ces.2010.01.019</w:t>
            </w:r>
          </w:p>
        </w:tc>
        <w:tc>
          <w:tcPr>
            <w:tcW w:w="1135" w:type="pct"/>
          </w:tcPr>
          <w:p w14:paraId="3CEB480D"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3DFF67F9" w14:textId="77777777" w:rsidTr="002A38FA">
        <w:tc>
          <w:tcPr>
            <w:tcW w:w="256" w:type="pct"/>
          </w:tcPr>
          <w:p w14:paraId="5F7DAEB6" w14:textId="1FDA6434" w:rsidR="002A38FA" w:rsidRPr="00E26839" w:rsidRDefault="002A38FA" w:rsidP="00FA44FA">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2010</w:t>
            </w:r>
          </w:p>
        </w:tc>
        <w:tc>
          <w:tcPr>
            <w:tcW w:w="139" w:type="pct"/>
          </w:tcPr>
          <w:p w14:paraId="055C88D5"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49F9FB77"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lang w:val="de-DE"/>
              </w:rPr>
              <w:t xml:space="preserve">Fraser IS, Motta MS, Schmidt RK, Windle AH. </w:t>
            </w:r>
            <w:r w:rsidRPr="00E26839">
              <w:rPr>
                <w:rFonts w:ascii="Calibri" w:eastAsia="Times New Roman" w:hAnsi="Calibri" w:cs="Times New Roman"/>
                <w:color w:val="000000"/>
                <w:sz w:val="20"/>
                <w:szCs w:val="20"/>
              </w:rPr>
              <w:t xml:space="preserve">Continuous production of flexible carbon nanotube-based transparent conductive films. Sci Technol Adv Mater 2010;11:045004. </w:t>
            </w:r>
          </w:p>
        </w:tc>
        <w:tc>
          <w:tcPr>
            <w:tcW w:w="1202" w:type="pct"/>
          </w:tcPr>
          <w:p w14:paraId="1630E4E4"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10.1088/1468-6996/11/4/045004</w:t>
            </w:r>
          </w:p>
        </w:tc>
        <w:tc>
          <w:tcPr>
            <w:tcW w:w="1135" w:type="pct"/>
          </w:tcPr>
          <w:p w14:paraId="7F962466"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522DC1A7" w14:textId="77777777" w:rsidTr="002A38FA">
        <w:tc>
          <w:tcPr>
            <w:tcW w:w="256" w:type="pct"/>
          </w:tcPr>
          <w:p w14:paraId="0A448C4F"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36993EAB"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3005EDC2"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Ryu J, Kim H, Lee S, Hahn HT, Lashmore D. Carbon Nanotube Mat as Mediator-Less Glucose Sensor Electrode. J Nanosci Nanotechnol 2010:941–7. </w:t>
            </w:r>
          </w:p>
        </w:tc>
        <w:tc>
          <w:tcPr>
            <w:tcW w:w="1202" w:type="pct"/>
          </w:tcPr>
          <w:p w14:paraId="6E7EE877"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10.1166/jnn.2010.1892</w:t>
            </w:r>
          </w:p>
        </w:tc>
        <w:tc>
          <w:tcPr>
            <w:tcW w:w="1135" w:type="pct"/>
          </w:tcPr>
          <w:p w14:paraId="72D0DFFC"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68B4F5E5" w14:textId="77777777" w:rsidTr="002A38FA">
        <w:tc>
          <w:tcPr>
            <w:tcW w:w="256" w:type="pct"/>
          </w:tcPr>
          <w:p w14:paraId="406B0E4B"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12993975"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1B3DEC90"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Schauer MW, Lashmore DS, Lewis DJ, Lewis BM, Towle EC. Strength and Electrical Conductivity of Carbon Nanotube Yarns. Mater Res Soc Symp Proc 2010;1258:1258–R09 – 04.</w:t>
            </w:r>
          </w:p>
        </w:tc>
        <w:tc>
          <w:tcPr>
            <w:tcW w:w="1202" w:type="pct"/>
          </w:tcPr>
          <w:p w14:paraId="31A9067D"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10.1557/PROC-1258-R09-04</w:t>
            </w:r>
          </w:p>
        </w:tc>
        <w:tc>
          <w:tcPr>
            <w:tcW w:w="1135" w:type="pct"/>
          </w:tcPr>
          <w:p w14:paraId="67A965D8"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4D1E4217" w14:textId="77777777" w:rsidTr="002A38FA">
        <w:tc>
          <w:tcPr>
            <w:tcW w:w="256" w:type="pct"/>
            <w:tcBorders>
              <w:bottom w:val="nil"/>
            </w:tcBorders>
          </w:tcPr>
          <w:p w14:paraId="014A37A6" w14:textId="77777777" w:rsidR="002A38FA" w:rsidRPr="00E26839" w:rsidRDefault="002A38FA" w:rsidP="00FA44FA">
            <w:pPr>
              <w:rPr>
                <w:rFonts w:ascii="Calibri" w:eastAsia="Times New Roman" w:hAnsi="Calibri" w:cs="Times New Roman"/>
                <w:b/>
                <w:color w:val="000000"/>
                <w:sz w:val="20"/>
                <w:szCs w:val="20"/>
              </w:rPr>
            </w:pPr>
          </w:p>
        </w:tc>
        <w:tc>
          <w:tcPr>
            <w:tcW w:w="139" w:type="pct"/>
            <w:tcBorders>
              <w:bottom w:val="nil"/>
            </w:tcBorders>
          </w:tcPr>
          <w:p w14:paraId="622D2435"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R</w:t>
            </w:r>
          </w:p>
        </w:tc>
        <w:tc>
          <w:tcPr>
            <w:tcW w:w="2268" w:type="pct"/>
            <w:tcBorders>
              <w:bottom w:val="nil"/>
            </w:tcBorders>
          </w:tcPr>
          <w:p w14:paraId="78D2F2AF"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Chou TW, Gao L, Thostenson ET, Zhang Z, Byun JH. An assessment of the science and technology of carbon nanotube-based fibers and composites. Compos Sci Technol 2010;70:1–19. </w:t>
            </w:r>
          </w:p>
        </w:tc>
        <w:tc>
          <w:tcPr>
            <w:tcW w:w="1202" w:type="pct"/>
            <w:tcBorders>
              <w:bottom w:val="nil"/>
            </w:tcBorders>
          </w:tcPr>
          <w:p w14:paraId="4FB51B9C"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10.1016/j.compscitech.2009.10.004</w:t>
            </w:r>
          </w:p>
        </w:tc>
        <w:tc>
          <w:tcPr>
            <w:tcW w:w="1135" w:type="pct"/>
            <w:tcBorders>
              <w:bottom w:val="nil"/>
            </w:tcBorders>
          </w:tcPr>
          <w:p w14:paraId="2EBE1451"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04689F05" w14:textId="77777777" w:rsidTr="002A38FA">
        <w:tc>
          <w:tcPr>
            <w:tcW w:w="256" w:type="pct"/>
            <w:tcBorders>
              <w:top w:val="nil"/>
              <w:bottom w:val="single" w:sz="4" w:space="0" w:color="auto"/>
            </w:tcBorders>
          </w:tcPr>
          <w:p w14:paraId="1CDA3DF4" w14:textId="77777777" w:rsidR="002A38FA" w:rsidRPr="00E26839" w:rsidRDefault="002A38FA" w:rsidP="00FA44FA">
            <w:pPr>
              <w:rPr>
                <w:rFonts w:ascii="Calibri" w:eastAsia="Times New Roman" w:hAnsi="Calibri" w:cs="Times New Roman"/>
                <w:b/>
                <w:color w:val="000000"/>
                <w:sz w:val="20"/>
                <w:szCs w:val="20"/>
              </w:rPr>
            </w:pPr>
          </w:p>
        </w:tc>
        <w:tc>
          <w:tcPr>
            <w:tcW w:w="139" w:type="pct"/>
            <w:tcBorders>
              <w:top w:val="nil"/>
              <w:bottom w:val="single" w:sz="4" w:space="0" w:color="auto"/>
            </w:tcBorders>
          </w:tcPr>
          <w:p w14:paraId="1A151429"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Borders>
              <w:top w:val="nil"/>
              <w:bottom w:val="single" w:sz="4" w:space="0" w:color="auto"/>
            </w:tcBorders>
          </w:tcPr>
          <w:p w14:paraId="35B33459"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Cheng Q, Wang B, Zhang C, Liang Z. Functionalized carbon-nanotube sheet/bismaleimide nanocomposites: Mechanical and electrical performance beyond carbon-fiber composites. Small 2010;6:763–7. </w:t>
            </w:r>
          </w:p>
        </w:tc>
        <w:tc>
          <w:tcPr>
            <w:tcW w:w="1202" w:type="pct"/>
            <w:tcBorders>
              <w:top w:val="nil"/>
              <w:bottom w:val="single" w:sz="4" w:space="0" w:color="auto"/>
            </w:tcBorders>
          </w:tcPr>
          <w:p w14:paraId="36EC10CD"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10.1002/smll.200901957</w:t>
            </w:r>
          </w:p>
        </w:tc>
        <w:tc>
          <w:tcPr>
            <w:tcW w:w="1135" w:type="pct"/>
            <w:tcBorders>
              <w:top w:val="nil"/>
              <w:bottom w:val="single" w:sz="4" w:space="0" w:color="auto"/>
            </w:tcBorders>
          </w:tcPr>
          <w:p w14:paraId="7465E755"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21063341" w14:textId="77777777" w:rsidTr="002A38FA">
        <w:tc>
          <w:tcPr>
            <w:tcW w:w="256" w:type="pct"/>
            <w:tcBorders>
              <w:top w:val="single" w:sz="4" w:space="0" w:color="auto"/>
            </w:tcBorders>
          </w:tcPr>
          <w:p w14:paraId="3CA92F19" w14:textId="77777777" w:rsidR="002A38FA" w:rsidRPr="00E26839" w:rsidRDefault="002A38FA" w:rsidP="00FA44FA">
            <w:pPr>
              <w:rPr>
                <w:rFonts w:ascii="Calibri" w:eastAsia="Times New Roman" w:hAnsi="Calibri" w:cs="Times New Roman"/>
                <w:b/>
                <w:color w:val="000000"/>
                <w:sz w:val="20"/>
                <w:szCs w:val="20"/>
              </w:rPr>
            </w:pPr>
            <w:r w:rsidRPr="00E26839">
              <w:rPr>
                <w:rFonts w:ascii="Calibri" w:eastAsia="Times New Roman" w:hAnsi="Calibri" w:cs="Times New Roman"/>
                <w:b/>
                <w:color w:val="000000"/>
                <w:sz w:val="20"/>
                <w:szCs w:val="20"/>
              </w:rPr>
              <w:t>2011</w:t>
            </w:r>
          </w:p>
        </w:tc>
        <w:tc>
          <w:tcPr>
            <w:tcW w:w="139" w:type="pct"/>
            <w:tcBorders>
              <w:top w:val="single" w:sz="4" w:space="0" w:color="auto"/>
            </w:tcBorders>
          </w:tcPr>
          <w:p w14:paraId="0252D743"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S</w:t>
            </w:r>
          </w:p>
        </w:tc>
        <w:tc>
          <w:tcPr>
            <w:tcW w:w="2268" w:type="pct"/>
            <w:tcBorders>
              <w:top w:val="single" w:sz="4" w:space="0" w:color="auto"/>
            </w:tcBorders>
          </w:tcPr>
          <w:p w14:paraId="3F18CF9A"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Park Y-S, Huh M-Y, Kang S-J, Lee S-H, An K-H. Parametric study on synthesis of carbon nanotubes by the vertical spray pyrolysis method. Carbon Lett 2011;12:102–6. </w:t>
            </w:r>
          </w:p>
        </w:tc>
        <w:tc>
          <w:tcPr>
            <w:tcW w:w="1202" w:type="pct"/>
            <w:tcBorders>
              <w:top w:val="single" w:sz="4" w:space="0" w:color="auto"/>
            </w:tcBorders>
          </w:tcPr>
          <w:p w14:paraId="35E10B82"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10.5714/CL.2011.12.2.102</w:t>
            </w:r>
          </w:p>
        </w:tc>
        <w:tc>
          <w:tcPr>
            <w:tcW w:w="1135" w:type="pct"/>
            <w:tcBorders>
              <w:top w:val="single" w:sz="4" w:space="0" w:color="auto"/>
            </w:tcBorders>
          </w:tcPr>
          <w:p w14:paraId="4CA2EA60"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batch process, no extraction</w:t>
            </w:r>
          </w:p>
        </w:tc>
      </w:tr>
      <w:tr w:rsidR="002A38FA" w:rsidRPr="00E26839" w14:paraId="1273B780" w14:textId="77777777" w:rsidTr="002A38FA">
        <w:tc>
          <w:tcPr>
            <w:tcW w:w="256" w:type="pct"/>
          </w:tcPr>
          <w:p w14:paraId="05E8F7F1"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28847E27"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7DE86BA4"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Boncel S, Sundaram RM, Windle AH, Koziol KKK. Enhancement of the mechanical properties of directly spun CNT fibers by chemical treatment. ACS Nano 2011;5:9339–44. </w:t>
            </w:r>
          </w:p>
        </w:tc>
        <w:tc>
          <w:tcPr>
            <w:tcW w:w="1202" w:type="pct"/>
          </w:tcPr>
          <w:p w14:paraId="58766BBC"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10.1021/nn202685x</w:t>
            </w:r>
          </w:p>
        </w:tc>
        <w:tc>
          <w:tcPr>
            <w:tcW w:w="1135" w:type="pct"/>
          </w:tcPr>
          <w:p w14:paraId="4D42B056"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40E5CD25" w14:textId="77777777" w:rsidTr="002A38FA">
        <w:tc>
          <w:tcPr>
            <w:tcW w:w="256" w:type="pct"/>
          </w:tcPr>
          <w:p w14:paraId="7C535E52"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00669133"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79DD0021"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Vilatela JJ, Deng L, Kinloch I a., Young RJ, Windle a. H. Structure of and stress transfer in fibres spun from carbon nanotubes produced by chemical vapour deposition. Carbon N Y 2011;49:4149–58. </w:t>
            </w:r>
          </w:p>
        </w:tc>
        <w:tc>
          <w:tcPr>
            <w:tcW w:w="1202" w:type="pct"/>
          </w:tcPr>
          <w:p w14:paraId="2E5AF172"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10.1016/j.carbon.2011.05.045</w:t>
            </w:r>
          </w:p>
        </w:tc>
        <w:tc>
          <w:tcPr>
            <w:tcW w:w="1135" w:type="pct"/>
          </w:tcPr>
          <w:p w14:paraId="37A7F16E"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5F74F561" w14:textId="77777777" w:rsidTr="002A38FA">
        <w:tc>
          <w:tcPr>
            <w:tcW w:w="256" w:type="pct"/>
          </w:tcPr>
          <w:p w14:paraId="4AFBE985"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05AB4702"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16CFD16D"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lang w:val="de-DE"/>
              </w:rPr>
              <w:t xml:space="preserve">Vilatela JJ, Elliott JA, Windle AH. </w:t>
            </w:r>
            <w:r w:rsidRPr="00E26839">
              <w:rPr>
                <w:rFonts w:ascii="Calibri" w:eastAsia="Times New Roman" w:hAnsi="Calibri" w:cs="Times New Roman"/>
                <w:color w:val="000000"/>
                <w:sz w:val="20"/>
                <w:szCs w:val="20"/>
              </w:rPr>
              <w:t xml:space="preserve">A model for the strength of yarn-like carbon nanotube fibers. ACS Nano 2011;5:1921–7. </w:t>
            </w:r>
          </w:p>
        </w:tc>
        <w:tc>
          <w:tcPr>
            <w:tcW w:w="1202" w:type="pct"/>
          </w:tcPr>
          <w:p w14:paraId="3DA1F0D4"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10.1021/nn102925a</w:t>
            </w:r>
          </w:p>
        </w:tc>
        <w:tc>
          <w:tcPr>
            <w:tcW w:w="1135" w:type="pct"/>
          </w:tcPr>
          <w:p w14:paraId="6160F3C7"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52EE09E9" w14:textId="77777777" w:rsidTr="002A38FA">
        <w:tc>
          <w:tcPr>
            <w:tcW w:w="256" w:type="pct"/>
            <w:tcBorders>
              <w:bottom w:val="nil"/>
            </w:tcBorders>
          </w:tcPr>
          <w:p w14:paraId="24F66D25" w14:textId="77777777" w:rsidR="002A38FA" w:rsidRPr="00E26839" w:rsidRDefault="002A38FA" w:rsidP="00FA44FA">
            <w:pPr>
              <w:rPr>
                <w:rFonts w:ascii="Calibri" w:eastAsia="Times New Roman" w:hAnsi="Calibri" w:cs="Times New Roman"/>
                <w:b/>
                <w:color w:val="000000"/>
                <w:sz w:val="20"/>
                <w:szCs w:val="20"/>
              </w:rPr>
            </w:pPr>
          </w:p>
        </w:tc>
        <w:tc>
          <w:tcPr>
            <w:tcW w:w="139" w:type="pct"/>
            <w:tcBorders>
              <w:bottom w:val="nil"/>
            </w:tcBorders>
          </w:tcPr>
          <w:p w14:paraId="715FF158"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S</w:t>
            </w:r>
          </w:p>
        </w:tc>
        <w:tc>
          <w:tcPr>
            <w:tcW w:w="2268" w:type="pct"/>
            <w:tcBorders>
              <w:bottom w:val="nil"/>
            </w:tcBorders>
          </w:tcPr>
          <w:p w14:paraId="08BAB887"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Sundaram RM, Koziol KKK, Windle AH. Continuous direct spinning of fibers of single-walled carbon nanotubes with metallic chirality. Adv Mater 2011;23:5064–8. </w:t>
            </w:r>
          </w:p>
        </w:tc>
        <w:tc>
          <w:tcPr>
            <w:tcW w:w="1202" w:type="pct"/>
            <w:tcBorders>
              <w:bottom w:val="nil"/>
            </w:tcBorders>
          </w:tcPr>
          <w:p w14:paraId="7E45DABF"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10.1002/adma.201102754</w:t>
            </w:r>
          </w:p>
        </w:tc>
        <w:tc>
          <w:tcPr>
            <w:tcW w:w="1135" w:type="pct"/>
            <w:tcBorders>
              <w:bottom w:val="nil"/>
            </w:tcBorders>
          </w:tcPr>
          <w:p w14:paraId="26BD9AF2"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4A82F4B6" w14:textId="77777777" w:rsidTr="002A38FA">
        <w:tc>
          <w:tcPr>
            <w:tcW w:w="256" w:type="pct"/>
            <w:tcBorders>
              <w:top w:val="nil"/>
              <w:bottom w:val="single" w:sz="4" w:space="0" w:color="auto"/>
            </w:tcBorders>
          </w:tcPr>
          <w:p w14:paraId="10FF11E1" w14:textId="77777777" w:rsidR="002A38FA" w:rsidRPr="00E26839" w:rsidRDefault="002A38FA" w:rsidP="00FA44FA">
            <w:pPr>
              <w:rPr>
                <w:rFonts w:ascii="Calibri" w:eastAsia="Times New Roman" w:hAnsi="Calibri" w:cs="Times New Roman"/>
                <w:b/>
                <w:color w:val="000000"/>
                <w:sz w:val="20"/>
                <w:szCs w:val="20"/>
              </w:rPr>
            </w:pPr>
          </w:p>
        </w:tc>
        <w:tc>
          <w:tcPr>
            <w:tcW w:w="139" w:type="pct"/>
            <w:tcBorders>
              <w:top w:val="nil"/>
              <w:bottom w:val="single" w:sz="4" w:space="0" w:color="auto"/>
            </w:tcBorders>
          </w:tcPr>
          <w:p w14:paraId="3665DEFD"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Borders>
              <w:top w:val="nil"/>
              <w:bottom w:val="single" w:sz="4" w:space="0" w:color="auto"/>
            </w:tcBorders>
          </w:tcPr>
          <w:p w14:paraId="7D2861BA"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Li Q, Kang Y-L, Qiu W, Li Y-L, Huang G-Y, Guo J-G, et al. Deformation mechanisms of carbon nanotube fibres under tensile loading by in situ Raman spectroscopy analysis. Nanotechnology 2011;22:225704. </w:t>
            </w:r>
          </w:p>
        </w:tc>
        <w:tc>
          <w:tcPr>
            <w:tcW w:w="1202" w:type="pct"/>
            <w:tcBorders>
              <w:top w:val="nil"/>
              <w:bottom w:val="single" w:sz="4" w:space="0" w:color="auto"/>
            </w:tcBorders>
          </w:tcPr>
          <w:p w14:paraId="113A2A43"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10.1088/0957-4484/22/22/225704</w:t>
            </w:r>
          </w:p>
        </w:tc>
        <w:tc>
          <w:tcPr>
            <w:tcW w:w="1135" w:type="pct"/>
            <w:tcBorders>
              <w:top w:val="nil"/>
              <w:bottom w:val="single" w:sz="4" w:space="0" w:color="auto"/>
            </w:tcBorders>
          </w:tcPr>
          <w:p w14:paraId="51EB4A01"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52A3FCFE" w14:textId="77777777" w:rsidTr="002A38FA">
        <w:tc>
          <w:tcPr>
            <w:tcW w:w="256" w:type="pct"/>
            <w:tcBorders>
              <w:top w:val="single" w:sz="4" w:space="0" w:color="auto"/>
            </w:tcBorders>
          </w:tcPr>
          <w:p w14:paraId="1CF2B69F" w14:textId="77777777" w:rsidR="002A38FA" w:rsidRPr="00E26839" w:rsidRDefault="002A38FA" w:rsidP="00FA44FA">
            <w:pPr>
              <w:rPr>
                <w:rFonts w:ascii="Calibri" w:eastAsia="Times New Roman" w:hAnsi="Calibri" w:cs="Times New Roman"/>
                <w:b/>
                <w:color w:val="000000"/>
                <w:sz w:val="20"/>
                <w:szCs w:val="20"/>
              </w:rPr>
            </w:pPr>
            <w:r w:rsidRPr="00E26839">
              <w:rPr>
                <w:rFonts w:ascii="Calibri" w:eastAsia="Times New Roman" w:hAnsi="Calibri" w:cs="Times New Roman"/>
                <w:b/>
                <w:color w:val="000000"/>
                <w:sz w:val="20"/>
                <w:szCs w:val="20"/>
              </w:rPr>
              <w:t>2012</w:t>
            </w:r>
          </w:p>
        </w:tc>
        <w:tc>
          <w:tcPr>
            <w:tcW w:w="139" w:type="pct"/>
            <w:tcBorders>
              <w:top w:val="single" w:sz="4" w:space="0" w:color="auto"/>
            </w:tcBorders>
          </w:tcPr>
          <w:p w14:paraId="1AF1A8B4"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Borders>
              <w:top w:val="single" w:sz="4" w:space="0" w:color="auto"/>
            </w:tcBorders>
          </w:tcPr>
          <w:p w14:paraId="43E1B34B"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Wu AS, Nie X, Hudspeth MC, Chen WW, Chou T-W, Lashmore DS, et al. Strain rate-dependent tensile properties and dynamic electromechanical response of carbon nanotube fibers. Carbon N Y 2012;50:3876–81. </w:t>
            </w:r>
          </w:p>
        </w:tc>
        <w:tc>
          <w:tcPr>
            <w:tcW w:w="1202" w:type="pct"/>
            <w:tcBorders>
              <w:top w:val="single" w:sz="4" w:space="0" w:color="auto"/>
            </w:tcBorders>
          </w:tcPr>
          <w:p w14:paraId="44A81D09"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10.1016/j.carbon.2012.04.031</w:t>
            </w:r>
          </w:p>
        </w:tc>
        <w:tc>
          <w:tcPr>
            <w:tcW w:w="1135" w:type="pct"/>
            <w:tcBorders>
              <w:top w:val="single" w:sz="4" w:space="0" w:color="auto"/>
            </w:tcBorders>
          </w:tcPr>
          <w:p w14:paraId="2AEC9F32"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08E547A1" w14:textId="77777777" w:rsidTr="002A38FA">
        <w:tc>
          <w:tcPr>
            <w:tcW w:w="256" w:type="pct"/>
          </w:tcPr>
          <w:p w14:paraId="782D8AD4"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0D68A17B"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R</w:t>
            </w:r>
          </w:p>
        </w:tc>
        <w:tc>
          <w:tcPr>
            <w:tcW w:w="2268" w:type="pct"/>
          </w:tcPr>
          <w:p w14:paraId="02079D4A"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Wu AS, Chou T-W. Carbon nanotube fibers for advanced composites. Mater Today 2012;15:302–10. </w:t>
            </w:r>
          </w:p>
        </w:tc>
        <w:tc>
          <w:tcPr>
            <w:tcW w:w="1202" w:type="pct"/>
          </w:tcPr>
          <w:p w14:paraId="7929DCCC"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10.1016/S1369-7021(12)70135-9</w:t>
            </w:r>
          </w:p>
        </w:tc>
        <w:tc>
          <w:tcPr>
            <w:tcW w:w="1135" w:type="pct"/>
          </w:tcPr>
          <w:p w14:paraId="08F70E1E"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0695AEE0" w14:textId="77777777" w:rsidTr="002A38FA">
        <w:tc>
          <w:tcPr>
            <w:tcW w:w="256" w:type="pct"/>
          </w:tcPr>
          <w:p w14:paraId="5EF99DD7"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29578373"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1D5A9B63"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Wu AS, Chou T-W, Gillespie JW, Lashmore D, Rioux J. Electromechanical response and failure behaviour of aerogel-spun carbon nanotube fibres under tensile loading. J Mater Chem 2012;22:6792. </w:t>
            </w:r>
          </w:p>
        </w:tc>
        <w:tc>
          <w:tcPr>
            <w:tcW w:w="1202" w:type="pct"/>
          </w:tcPr>
          <w:p w14:paraId="3807D8D1"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10.1039/c2jm15869h</w:t>
            </w:r>
          </w:p>
        </w:tc>
        <w:tc>
          <w:tcPr>
            <w:tcW w:w="1135" w:type="pct"/>
          </w:tcPr>
          <w:p w14:paraId="510D4ED2"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75BC5177" w14:textId="77777777" w:rsidTr="002A38FA">
        <w:tc>
          <w:tcPr>
            <w:tcW w:w="256" w:type="pct"/>
          </w:tcPr>
          <w:p w14:paraId="37628006"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2A7A7E7F"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R</w:t>
            </w:r>
          </w:p>
        </w:tc>
        <w:tc>
          <w:tcPr>
            <w:tcW w:w="2268" w:type="pct"/>
          </w:tcPr>
          <w:p w14:paraId="38538FDA"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Choo H, Jung Y, Jeong Y, Kim HC, Ku B. Fabrication and Applications of Carbon Nanotube Fibers. Carbon Lett 2012;13:191–204. </w:t>
            </w:r>
          </w:p>
        </w:tc>
        <w:tc>
          <w:tcPr>
            <w:tcW w:w="1202" w:type="pct"/>
          </w:tcPr>
          <w:p w14:paraId="78C25D22"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10.5714/CL.2012.13.4.191</w:t>
            </w:r>
          </w:p>
        </w:tc>
        <w:tc>
          <w:tcPr>
            <w:tcW w:w="1135" w:type="pct"/>
          </w:tcPr>
          <w:p w14:paraId="5B2A02DA"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739C76D5" w14:textId="77777777" w:rsidTr="002A38FA">
        <w:tc>
          <w:tcPr>
            <w:tcW w:w="256" w:type="pct"/>
          </w:tcPr>
          <w:p w14:paraId="548E2E20"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3FD990A8"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R</w:t>
            </w:r>
          </w:p>
        </w:tc>
        <w:tc>
          <w:tcPr>
            <w:tcW w:w="2268" w:type="pct"/>
          </w:tcPr>
          <w:p w14:paraId="188F58F9" w14:textId="77777777" w:rsidR="002A38FA" w:rsidRPr="00E26839" w:rsidRDefault="002A38FA" w:rsidP="00FA44FA">
            <w:pPr>
              <w:rPr>
                <w:rFonts w:ascii="Calibri" w:eastAsia="Times New Roman" w:hAnsi="Calibri" w:cs="Times New Roman"/>
                <w:color w:val="000000"/>
                <w:sz w:val="20"/>
                <w:szCs w:val="20"/>
                <w:lang w:val="de-DE"/>
              </w:rPr>
            </w:pPr>
            <w:r w:rsidRPr="00E26839">
              <w:rPr>
                <w:rFonts w:ascii="Calibri" w:eastAsia="Times New Roman" w:hAnsi="Calibri" w:cs="Times New Roman"/>
                <w:color w:val="000000"/>
                <w:sz w:val="20"/>
                <w:szCs w:val="20"/>
                <w:lang w:val="de-DE"/>
              </w:rPr>
              <w:t xml:space="preserve">Park J, Lee KH. Carbon nanotube yarns. Korean J Chem Eng 2012;29:277–87. </w:t>
            </w:r>
          </w:p>
        </w:tc>
        <w:tc>
          <w:tcPr>
            <w:tcW w:w="1202" w:type="pct"/>
          </w:tcPr>
          <w:p w14:paraId="4E54F710"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10.1007/s11814-012-0016-1</w:t>
            </w:r>
          </w:p>
        </w:tc>
        <w:tc>
          <w:tcPr>
            <w:tcW w:w="1135" w:type="pct"/>
          </w:tcPr>
          <w:p w14:paraId="46458217"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30EC7AA1" w14:textId="77777777" w:rsidTr="002A38FA">
        <w:tc>
          <w:tcPr>
            <w:tcW w:w="256" w:type="pct"/>
          </w:tcPr>
          <w:p w14:paraId="5487B859"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302F90E2"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S</w:t>
            </w:r>
          </w:p>
        </w:tc>
        <w:tc>
          <w:tcPr>
            <w:tcW w:w="2268" w:type="pct"/>
          </w:tcPr>
          <w:p w14:paraId="2BD5EEC4"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Zhong X-H, Li Y-L, Feng J-M, Kang Y-R, Han S-S. Fabrication of a multifunctional carbon nanotube “cotton” yarn by the direct chemical vapor deposition spinning process. Nanoscale 2012;4:5614–8. </w:t>
            </w:r>
          </w:p>
        </w:tc>
        <w:tc>
          <w:tcPr>
            <w:tcW w:w="1202" w:type="pct"/>
          </w:tcPr>
          <w:p w14:paraId="4935A5AD"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10.1039/c2nr31309j</w:t>
            </w:r>
          </w:p>
        </w:tc>
        <w:tc>
          <w:tcPr>
            <w:tcW w:w="1135" w:type="pct"/>
          </w:tcPr>
          <w:p w14:paraId="62C81578"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34808E4D" w14:textId="77777777" w:rsidTr="002A38FA">
        <w:tc>
          <w:tcPr>
            <w:tcW w:w="256" w:type="pct"/>
          </w:tcPr>
          <w:p w14:paraId="7B294AC0"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1180CF33"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1599A4EE"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Vilatela JJ, Khare R, Windle AH. The hierarchical structure and properties of multifunctional carbon nanotube fibre composites. Carbon </w:t>
            </w:r>
            <w:r w:rsidRPr="00E26839">
              <w:rPr>
                <w:rFonts w:ascii="Calibri" w:eastAsia="Times New Roman" w:hAnsi="Calibri" w:cs="Times New Roman"/>
                <w:color w:val="000000"/>
                <w:sz w:val="20"/>
                <w:szCs w:val="20"/>
              </w:rPr>
              <w:lastRenderedPageBreak/>
              <w:t xml:space="preserve">N Y 2012;50:1227–34. </w:t>
            </w:r>
          </w:p>
        </w:tc>
        <w:tc>
          <w:tcPr>
            <w:tcW w:w="1202" w:type="pct"/>
          </w:tcPr>
          <w:p w14:paraId="42590A4A"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lastRenderedPageBreak/>
              <w:t>10.1016/j.carbon.2011.10.040</w:t>
            </w:r>
          </w:p>
        </w:tc>
        <w:tc>
          <w:tcPr>
            <w:tcW w:w="1135" w:type="pct"/>
          </w:tcPr>
          <w:p w14:paraId="779F4755"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085155FD" w14:textId="77777777" w:rsidTr="002A38FA">
        <w:tc>
          <w:tcPr>
            <w:tcW w:w="256" w:type="pct"/>
          </w:tcPr>
          <w:p w14:paraId="42DFF4B7"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5A9A209F"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65E24EDF"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Janas D, Sundaram R, Koziol KKK. Surface modification of directly spun carbon nanotube films. Mater Lett 2012;79:32–4. </w:t>
            </w:r>
          </w:p>
        </w:tc>
        <w:tc>
          <w:tcPr>
            <w:tcW w:w="1202" w:type="pct"/>
          </w:tcPr>
          <w:p w14:paraId="35F8BC6B"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10.1016/j.matlet.2012.03.090</w:t>
            </w:r>
          </w:p>
        </w:tc>
        <w:tc>
          <w:tcPr>
            <w:tcW w:w="1135" w:type="pct"/>
          </w:tcPr>
          <w:p w14:paraId="3C3CECB3"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129E7C48" w14:textId="77777777" w:rsidTr="002A38FA">
        <w:tc>
          <w:tcPr>
            <w:tcW w:w="256" w:type="pct"/>
          </w:tcPr>
          <w:p w14:paraId="335C7EE9"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318CC4D7"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00683CF5"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Evanoff K, Benson J, Schauer M, Kovalenko I, Lashmore D, Ready WJ, et al. Ultra-Strong Silicon-Coated Carbon Nanotube Nonwoven Fabric as Multifunctional Lithium Ion Battery Anodes. ACS Nano 2012;6:9837–45. </w:t>
            </w:r>
          </w:p>
        </w:tc>
        <w:tc>
          <w:tcPr>
            <w:tcW w:w="1202" w:type="pct"/>
          </w:tcPr>
          <w:p w14:paraId="39F7361B"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10.1021/nn303393p</w:t>
            </w:r>
          </w:p>
        </w:tc>
        <w:tc>
          <w:tcPr>
            <w:tcW w:w="1135" w:type="pct"/>
          </w:tcPr>
          <w:p w14:paraId="379CBA29"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4F2992AF" w14:textId="77777777" w:rsidTr="002A38FA">
        <w:tc>
          <w:tcPr>
            <w:tcW w:w="256" w:type="pct"/>
          </w:tcPr>
          <w:p w14:paraId="65129146"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2AEB67EB"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23FE7073"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Cimpoiasu E, Sandu V, Levin GA, Simpson A, Lashmore D. Angular magnetoresistance of stretched carbon nanotube sheets. J Appl Phys 2012;111. </w:t>
            </w:r>
          </w:p>
        </w:tc>
        <w:tc>
          <w:tcPr>
            <w:tcW w:w="1202" w:type="pct"/>
          </w:tcPr>
          <w:p w14:paraId="732CA997"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10.1063/1.4729538</w:t>
            </w:r>
          </w:p>
        </w:tc>
        <w:tc>
          <w:tcPr>
            <w:tcW w:w="1135" w:type="pct"/>
          </w:tcPr>
          <w:p w14:paraId="082D5BDB"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5245FE67" w14:textId="77777777" w:rsidTr="002A38FA">
        <w:tc>
          <w:tcPr>
            <w:tcW w:w="256" w:type="pct"/>
          </w:tcPr>
          <w:p w14:paraId="08ED3146"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11B18421"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6226A467"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Wu AS, Nie X, Hudspeth MC, Chen WW, Chou TW, Lashmore DS, et al. Carbon nanotube fibers as torsion sensors. Appl Phys Lett 2012;100:21–5. </w:t>
            </w:r>
          </w:p>
        </w:tc>
        <w:tc>
          <w:tcPr>
            <w:tcW w:w="1202" w:type="pct"/>
          </w:tcPr>
          <w:p w14:paraId="7F7DE904"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10.1063/1.4719058</w:t>
            </w:r>
          </w:p>
        </w:tc>
        <w:tc>
          <w:tcPr>
            <w:tcW w:w="1135" w:type="pct"/>
          </w:tcPr>
          <w:p w14:paraId="23B42D99"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38402F63" w14:textId="77777777" w:rsidTr="002A38FA">
        <w:tc>
          <w:tcPr>
            <w:tcW w:w="256" w:type="pct"/>
          </w:tcPr>
          <w:p w14:paraId="623D9B9E"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2A8E01A8"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24E2497F"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Cimpoiasu E, Lashmore D, White B, Levin GA. Anisotropic Magnetoresistance of Stretched Sheets of Carbon Nanotubes. MRS Proc 2012;1407:mrsf11–1407 – aa05–41. </w:t>
            </w:r>
          </w:p>
        </w:tc>
        <w:tc>
          <w:tcPr>
            <w:tcW w:w="1202" w:type="pct"/>
          </w:tcPr>
          <w:p w14:paraId="182A6136"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10.1557/opl.2012.360</w:t>
            </w:r>
          </w:p>
        </w:tc>
        <w:tc>
          <w:tcPr>
            <w:tcW w:w="1135" w:type="pct"/>
          </w:tcPr>
          <w:p w14:paraId="098E6EE0"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0EED4C63" w14:textId="77777777" w:rsidTr="002A38FA">
        <w:tc>
          <w:tcPr>
            <w:tcW w:w="256" w:type="pct"/>
          </w:tcPr>
          <w:p w14:paraId="1166C2A8" w14:textId="1842D345" w:rsidR="002A38FA" w:rsidRPr="00E26839" w:rsidRDefault="002A38FA" w:rsidP="00FA44FA">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2012</w:t>
            </w:r>
          </w:p>
        </w:tc>
        <w:tc>
          <w:tcPr>
            <w:tcW w:w="139" w:type="pct"/>
          </w:tcPr>
          <w:p w14:paraId="5E7AC2D5"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R</w:t>
            </w:r>
          </w:p>
        </w:tc>
        <w:tc>
          <w:tcPr>
            <w:tcW w:w="2268" w:type="pct"/>
          </w:tcPr>
          <w:p w14:paraId="26915938"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Lu W, Zu M, Byun J, Kim B, Chou T. State of the art of carbon nanotube fibers: opportunities and challenges. Adv Mater 2012;24:1805–33. doi:10.1002/adma.201104672.</w:t>
            </w:r>
          </w:p>
        </w:tc>
        <w:tc>
          <w:tcPr>
            <w:tcW w:w="1202" w:type="pct"/>
          </w:tcPr>
          <w:p w14:paraId="31188C24"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10.1002/adma.201104672</w:t>
            </w:r>
          </w:p>
        </w:tc>
        <w:tc>
          <w:tcPr>
            <w:tcW w:w="1135" w:type="pct"/>
          </w:tcPr>
          <w:p w14:paraId="4C5C6075"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5036C117" w14:textId="77777777" w:rsidTr="002A38FA">
        <w:tc>
          <w:tcPr>
            <w:tcW w:w="256" w:type="pct"/>
          </w:tcPr>
          <w:p w14:paraId="40982A50"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051E427E"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S</w:t>
            </w:r>
          </w:p>
        </w:tc>
        <w:tc>
          <w:tcPr>
            <w:tcW w:w="2268" w:type="pct"/>
          </w:tcPr>
          <w:p w14:paraId="74E99BFC"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Vilatela JJ, Windle a H. A Multifunctional Yarn Made Of Carbon Nanotubes. J Eng Fiber Fabr 2012;7:23–8.</w:t>
            </w:r>
          </w:p>
        </w:tc>
        <w:tc>
          <w:tcPr>
            <w:tcW w:w="1202" w:type="pct"/>
          </w:tcPr>
          <w:p w14:paraId="411205F0" w14:textId="77777777" w:rsidR="002A38FA" w:rsidRPr="00E26839" w:rsidRDefault="002A38FA" w:rsidP="00FA44FA">
            <w:pPr>
              <w:rPr>
                <w:rFonts w:ascii="Calibri" w:eastAsia="Times New Roman" w:hAnsi="Calibri" w:cs="Times New Roman"/>
                <w:color w:val="000000"/>
                <w:sz w:val="20"/>
                <w:szCs w:val="20"/>
              </w:rPr>
            </w:pPr>
          </w:p>
        </w:tc>
        <w:tc>
          <w:tcPr>
            <w:tcW w:w="1135" w:type="pct"/>
          </w:tcPr>
          <w:p w14:paraId="7A7406D3"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4A18C891" w14:textId="77777777" w:rsidTr="002A38FA">
        <w:tc>
          <w:tcPr>
            <w:tcW w:w="256" w:type="pct"/>
          </w:tcPr>
          <w:p w14:paraId="5F9A73AF"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2A8AF7D3"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R</w:t>
            </w:r>
          </w:p>
        </w:tc>
        <w:tc>
          <w:tcPr>
            <w:tcW w:w="2268" w:type="pct"/>
          </w:tcPr>
          <w:p w14:paraId="305235F7"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Sun G, Zhang Y, Zheng L. Fabrication of microscale carbon nanotube fibers. J Nanomater 2012;2012. </w:t>
            </w:r>
          </w:p>
        </w:tc>
        <w:tc>
          <w:tcPr>
            <w:tcW w:w="1202" w:type="pct"/>
          </w:tcPr>
          <w:p w14:paraId="5CED162D"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10.1155/2012/506209</w:t>
            </w:r>
          </w:p>
        </w:tc>
        <w:tc>
          <w:tcPr>
            <w:tcW w:w="1135" w:type="pct"/>
          </w:tcPr>
          <w:p w14:paraId="7FA3CDBD"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3DA6AC66" w14:textId="77777777" w:rsidTr="002A38FA">
        <w:tc>
          <w:tcPr>
            <w:tcW w:w="256" w:type="pct"/>
          </w:tcPr>
          <w:p w14:paraId="33D334B9"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683D7FE2"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1A5FF518"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Zhu Z, Garcia-Gancedo L, Flewitt A, Moussy F, Li Y, Milne W. Design of carbon nanotube fiber microelectrode for glucose biosensing. J Chem Technol Biotechnol 2012;87:256–62. </w:t>
            </w:r>
          </w:p>
        </w:tc>
        <w:tc>
          <w:tcPr>
            <w:tcW w:w="1202" w:type="pct"/>
          </w:tcPr>
          <w:p w14:paraId="6E4A5416"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10.1002/jctb.2708</w:t>
            </w:r>
          </w:p>
        </w:tc>
        <w:tc>
          <w:tcPr>
            <w:tcW w:w="1135" w:type="pct"/>
          </w:tcPr>
          <w:p w14:paraId="31985FF9"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6F003451" w14:textId="77777777" w:rsidTr="002A38FA">
        <w:tc>
          <w:tcPr>
            <w:tcW w:w="256" w:type="pct"/>
          </w:tcPr>
          <w:p w14:paraId="3E308FD5"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7FE23BA6"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25174552"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Misak HE, Sabelkin V, Mall S, Asmatulu R, Kladitis PE. Failure analysis of carbon nanotube wires. Carbon N Y 2012;50:4871–9. </w:t>
            </w:r>
          </w:p>
        </w:tc>
        <w:tc>
          <w:tcPr>
            <w:tcW w:w="1202" w:type="pct"/>
          </w:tcPr>
          <w:p w14:paraId="08CB1191"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10.1016/j.carbon.2012.06.015</w:t>
            </w:r>
          </w:p>
        </w:tc>
        <w:tc>
          <w:tcPr>
            <w:tcW w:w="1135" w:type="pct"/>
          </w:tcPr>
          <w:p w14:paraId="28736BED"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72222844" w14:textId="77777777" w:rsidTr="002A38FA">
        <w:tc>
          <w:tcPr>
            <w:tcW w:w="256" w:type="pct"/>
          </w:tcPr>
          <w:p w14:paraId="75E403BB"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2F54C4EB"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621328F6"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Sabelkin V, Misak HE, Mall S, Asmatulu R, Kladitis PE. Tensile loading behavior of carbon nanotube wires. Carbon N Y 2012;50:2530–8. </w:t>
            </w:r>
          </w:p>
        </w:tc>
        <w:tc>
          <w:tcPr>
            <w:tcW w:w="1202" w:type="pct"/>
          </w:tcPr>
          <w:p w14:paraId="14174B0C"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10.1016/j.carbon.2012.01.077</w:t>
            </w:r>
          </w:p>
        </w:tc>
        <w:tc>
          <w:tcPr>
            <w:tcW w:w="1135" w:type="pct"/>
          </w:tcPr>
          <w:p w14:paraId="01CB5FAD"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391A9FE6" w14:textId="77777777" w:rsidTr="002A38FA">
        <w:tc>
          <w:tcPr>
            <w:tcW w:w="256" w:type="pct"/>
          </w:tcPr>
          <w:p w14:paraId="236FB04B"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1AFBC9C6"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48787723"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lang w:val="de-DE"/>
              </w:rPr>
              <w:t xml:space="preserve">Li S, Park JG, Liang Z, Siegrist T, Liu T, Zhang M, et al. </w:t>
            </w:r>
            <w:r w:rsidRPr="00E26839">
              <w:rPr>
                <w:rFonts w:ascii="Calibri" w:eastAsia="Times New Roman" w:hAnsi="Calibri" w:cs="Times New Roman"/>
                <w:color w:val="000000"/>
                <w:sz w:val="20"/>
                <w:szCs w:val="20"/>
              </w:rPr>
              <w:t xml:space="preserve">In situ characterization of structural changes and the fraction of aligned carbon nanotube networks produced by stretching. Carbon N Y 2012;50:3859–67. </w:t>
            </w:r>
          </w:p>
        </w:tc>
        <w:tc>
          <w:tcPr>
            <w:tcW w:w="1202" w:type="pct"/>
          </w:tcPr>
          <w:p w14:paraId="507F5B1F"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10.1016/j.carbon.2012.04.029</w:t>
            </w:r>
          </w:p>
        </w:tc>
        <w:tc>
          <w:tcPr>
            <w:tcW w:w="1135" w:type="pct"/>
          </w:tcPr>
          <w:p w14:paraId="351671DB"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0EC6BF06" w14:textId="77777777" w:rsidTr="002A38FA">
        <w:tc>
          <w:tcPr>
            <w:tcW w:w="256" w:type="pct"/>
            <w:tcBorders>
              <w:bottom w:val="nil"/>
            </w:tcBorders>
          </w:tcPr>
          <w:p w14:paraId="4D74FD04" w14:textId="77777777" w:rsidR="002A38FA" w:rsidRPr="00E26839" w:rsidRDefault="002A38FA" w:rsidP="00FA44FA">
            <w:pPr>
              <w:rPr>
                <w:rFonts w:ascii="Calibri" w:eastAsia="Times New Roman" w:hAnsi="Calibri" w:cs="Times New Roman"/>
                <w:b/>
                <w:color w:val="000000"/>
                <w:sz w:val="20"/>
                <w:szCs w:val="20"/>
              </w:rPr>
            </w:pPr>
          </w:p>
        </w:tc>
        <w:tc>
          <w:tcPr>
            <w:tcW w:w="139" w:type="pct"/>
            <w:tcBorders>
              <w:bottom w:val="nil"/>
            </w:tcBorders>
          </w:tcPr>
          <w:p w14:paraId="615A1349"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Borders>
              <w:bottom w:val="nil"/>
            </w:tcBorders>
          </w:tcPr>
          <w:p w14:paraId="57A2CA4F"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Park JG, Cheng Q, Lu J, Bao J, Li S, Tian Y, et al. Thermal conductivity of MWCNT/epoxy composites: The effects of length, alignment and functionalization. Carbon N Y 2012;50:2083–90. </w:t>
            </w:r>
          </w:p>
        </w:tc>
        <w:tc>
          <w:tcPr>
            <w:tcW w:w="1202" w:type="pct"/>
            <w:tcBorders>
              <w:bottom w:val="nil"/>
            </w:tcBorders>
          </w:tcPr>
          <w:p w14:paraId="1B381D08"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10.1016/j.carbon.2011.12.046</w:t>
            </w:r>
          </w:p>
        </w:tc>
        <w:tc>
          <w:tcPr>
            <w:tcW w:w="1135" w:type="pct"/>
            <w:tcBorders>
              <w:bottom w:val="nil"/>
            </w:tcBorders>
          </w:tcPr>
          <w:p w14:paraId="3A3B44AF"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718DEE57" w14:textId="77777777" w:rsidTr="002A38FA">
        <w:tc>
          <w:tcPr>
            <w:tcW w:w="256" w:type="pct"/>
            <w:tcBorders>
              <w:top w:val="nil"/>
              <w:bottom w:val="single" w:sz="4" w:space="0" w:color="auto"/>
            </w:tcBorders>
          </w:tcPr>
          <w:p w14:paraId="799B0DA9" w14:textId="77777777" w:rsidR="002A38FA" w:rsidRPr="00E26839" w:rsidRDefault="002A38FA" w:rsidP="00FA44FA">
            <w:pPr>
              <w:rPr>
                <w:rFonts w:ascii="Calibri" w:eastAsia="Times New Roman" w:hAnsi="Calibri" w:cs="Times New Roman"/>
                <w:b/>
                <w:color w:val="000000"/>
                <w:sz w:val="20"/>
                <w:szCs w:val="20"/>
              </w:rPr>
            </w:pPr>
          </w:p>
        </w:tc>
        <w:tc>
          <w:tcPr>
            <w:tcW w:w="139" w:type="pct"/>
            <w:tcBorders>
              <w:top w:val="nil"/>
              <w:bottom w:val="single" w:sz="4" w:space="0" w:color="auto"/>
            </w:tcBorders>
          </w:tcPr>
          <w:p w14:paraId="4ED4DA09"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Borders>
              <w:top w:val="nil"/>
              <w:bottom w:val="single" w:sz="4" w:space="0" w:color="auto"/>
            </w:tcBorders>
          </w:tcPr>
          <w:p w14:paraId="56BD68C7"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Cheng Q, Li M, Jiang L, Tang Z. Bioinspired layered composites based on flattened double-walled carbon nanotubes. Adv Mater 2012;24:1838–43. </w:t>
            </w:r>
          </w:p>
        </w:tc>
        <w:tc>
          <w:tcPr>
            <w:tcW w:w="1202" w:type="pct"/>
            <w:tcBorders>
              <w:top w:val="nil"/>
              <w:bottom w:val="single" w:sz="4" w:space="0" w:color="auto"/>
            </w:tcBorders>
          </w:tcPr>
          <w:p w14:paraId="3B698E82"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10.1002/adma.201200179</w:t>
            </w:r>
          </w:p>
        </w:tc>
        <w:tc>
          <w:tcPr>
            <w:tcW w:w="1135" w:type="pct"/>
            <w:tcBorders>
              <w:top w:val="nil"/>
              <w:bottom w:val="single" w:sz="4" w:space="0" w:color="auto"/>
            </w:tcBorders>
          </w:tcPr>
          <w:p w14:paraId="3AEB57A3"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54FCCC37" w14:textId="77777777" w:rsidTr="002A38FA">
        <w:tc>
          <w:tcPr>
            <w:tcW w:w="256" w:type="pct"/>
            <w:tcBorders>
              <w:top w:val="single" w:sz="4" w:space="0" w:color="auto"/>
            </w:tcBorders>
          </w:tcPr>
          <w:p w14:paraId="6CFD6F8C" w14:textId="77777777" w:rsidR="002A38FA" w:rsidRPr="00E26839" w:rsidRDefault="002A38FA" w:rsidP="00FA44FA">
            <w:pPr>
              <w:rPr>
                <w:rFonts w:ascii="Calibri" w:eastAsia="Times New Roman" w:hAnsi="Calibri" w:cs="Times New Roman"/>
                <w:b/>
                <w:color w:val="000000"/>
                <w:sz w:val="20"/>
                <w:szCs w:val="20"/>
              </w:rPr>
            </w:pPr>
            <w:r w:rsidRPr="00E26839">
              <w:rPr>
                <w:rFonts w:ascii="Calibri" w:eastAsia="Times New Roman" w:hAnsi="Calibri" w:cs="Times New Roman"/>
                <w:b/>
                <w:color w:val="000000"/>
                <w:sz w:val="20"/>
                <w:szCs w:val="20"/>
              </w:rPr>
              <w:t>2013</w:t>
            </w:r>
          </w:p>
        </w:tc>
        <w:tc>
          <w:tcPr>
            <w:tcW w:w="139" w:type="pct"/>
            <w:tcBorders>
              <w:top w:val="single" w:sz="4" w:space="0" w:color="auto"/>
            </w:tcBorders>
          </w:tcPr>
          <w:p w14:paraId="7D00B6F1"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S</w:t>
            </w:r>
          </w:p>
        </w:tc>
        <w:tc>
          <w:tcPr>
            <w:tcW w:w="2268" w:type="pct"/>
            <w:tcBorders>
              <w:top w:val="single" w:sz="4" w:space="0" w:color="auto"/>
            </w:tcBorders>
          </w:tcPr>
          <w:p w14:paraId="1F772A4C"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Zhong X, Wang R, Yangyang W, Yali L. Carbon nanotube and graphene multiple-thread yarns. Nanoscale 2013;5:1183–7. </w:t>
            </w:r>
          </w:p>
        </w:tc>
        <w:tc>
          <w:tcPr>
            <w:tcW w:w="1202" w:type="pct"/>
            <w:tcBorders>
              <w:top w:val="single" w:sz="4" w:space="0" w:color="auto"/>
            </w:tcBorders>
          </w:tcPr>
          <w:p w14:paraId="399E6B12"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10.1039/c2nr32735j</w:t>
            </w:r>
          </w:p>
        </w:tc>
        <w:tc>
          <w:tcPr>
            <w:tcW w:w="1135" w:type="pct"/>
            <w:tcBorders>
              <w:top w:val="single" w:sz="4" w:space="0" w:color="auto"/>
            </w:tcBorders>
          </w:tcPr>
          <w:p w14:paraId="388B59B2"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Basically same process</w:t>
            </w:r>
          </w:p>
        </w:tc>
      </w:tr>
      <w:tr w:rsidR="002A38FA" w:rsidRPr="00E26839" w14:paraId="5FF61D64" w14:textId="77777777" w:rsidTr="002A38FA">
        <w:tc>
          <w:tcPr>
            <w:tcW w:w="256" w:type="pct"/>
          </w:tcPr>
          <w:p w14:paraId="01334FEC"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611D63C1"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3F88D63E"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Choi YM, Choo H, Yeo H, You NH, Lee DS, Ku BC, et al. Chemical method for improving both the electrical conductivity and mechanical properties of carbon nanotube yarn via intramolecular cross-dehydrogenative coupling. ACS Appl Mater Interfaces 2013;5:7726–30. </w:t>
            </w:r>
          </w:p>
        </w:tc>
        <w:tc>
          <w:tcPr>
            <w:tcW w:w="1202" w:type="pct"/>
          </w:tcPr>
          <w:p w14:paraId="7F8FD2B3"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10.1021/am4026104</w:t>
            </w:r>
          </w:p>
        </w:tc>
        <w:tc>
          <w:tcPr>
            <w:tcW w:w="1135" w:type="pct"/>
          </w:tcPr>
          <w:p w14:paraId="7A31B4E8"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3E940554" w14:textId="77777777" w:rsidTr="002A38FA">
        <w:tc>
          <w:tcPr>
            <w:tcW w:w="256" w:type="pct"/>
          </w:tcPr>
          <w:p w14:paraId="7FD281EE"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39F8F20E"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1E6ACD44"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Janas D, Boncel S, Marek A a., Koziol KK. A facile method to tune electronic properties of carbon nanotube films. Mater Lett 2013;106:137–40. </w:t>
            </w:r>
          </w:p>
        </w:tc>
        <w:tc>
          <w:tcPr>
            <w:tcW w:w="1202" w:type="pct"/>
          </w:tcPr>
          <w:p w14:paraId="02517CCD"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10.1016/j.matlet.2013.04.111</w:t>
            </w:r>
          </w:p>
        </w:tc>
        <w:tc>
          <w:tcPr>
            <w:tcW w:w="1135" w:type="pct"/>
          </w:tcPr>
          <w:p w14:paraId="57464A0F"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22F2B6C1" w14:textId="77777777" w:rsidTr="002A38FA">
        <w:tc>
          <w:tcPr>
            <w:tcW w:w="256" w:type="pct"/>
          </w:tcPr>
          <w:p w14:paraId="4F9D4639" w14:textId="56AFB044" w:rsidR="002A38FA" w:rsidRPr="00E26839" w:rsidRDefault="002A38FA" w:rsidP="00FA44FA">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2013</w:t>
            </w:r>
          </w:p>
        </w:tc>
        <w:tc>
          <w:tcPr>
            <w:tcW w:w="139" w:type="pct"/>
          </w:tcPr>
          <w:p w14:paraId="7B52EF36"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37AFF78F"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Qiu J, Terrones J, Vilatela JJ, Vickers ME, Elliott JA, Windle AH. Liquid Infiltration into Carbon Nanotube Fibers : E ff ect on Structure and Electrical Properties. ACS Nano 2013;7:8412–22. </w:t>
            </w:r>
          </w:p>
        </w:tc>
        <w:tc>
          <w:tcPr>
            <w:tcW w:w="1202" w:type="pct"/>
          </w:tcPr>
          <w:p w14:paraId="74B8F60C"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10.1021/nn401337m</w:t>
            </w:r>
          </w:p>
        </w:tc>
        <w:tc>
          <w:tcPr>
            <w:tcW w:w="1135" w:type="pct"/>
          </w:tcPr>
          <w:p w14:paraId="3BC8D727"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61896465" w14:textId="77777777" w:rsidTr="002A38FA">
        <w:tc>
          <w:tcPr>
            <w:tcW w:w="256" w:type="pct"/>
          </w:tcPr>
          <w:p w14:paraId="5459DDCF"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7231C06A"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79AF9EBC"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Janas D, Koziol KK. Rapid electrothermal response of high-temperature carbon nanotube film heaters. Carbon N Y 2013;59:457–63. </w:t>
            </w:r>
          </w:p>
        </w:tc>
        <w:tc>
          <w:tcPr>
            <w:tcW w:w="1202" w:type="pct"/>
          </w:tcPr>
          <w:p w14:paraId="616998CB"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10.1016/j.carbon.2013.03.039</w:t>
            </w:r>
          </w:p>
        </w:tc>
        <w:tc>
          <w:tcPr>
            <w:tcW w:w="1135" w:type="pct"/>
          </w:tcPr>
          <w:p w14:paraId="7A81D305"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43C075FD" w14:textId="77777777" w:rsidTr="002A38FA">
        <w:tc>
          <w:tcPr>
            <w:tcW w:w="256" w:type="pct"/>
          </w:tcPr>
          <w:p w14:paraId="6EDD6103"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48082FC0"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7D1CBA9A"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lang w:val="de-DE"/>
              </w:rPr>
              <w:t xml:space="preserve">Janas D, Cabrero-Vilatela A, Bulmer J, Kurzepa L, Koziol KK. </w:t>
            </w:r>
            <w:r w:rsidRPr="00E26839">
              <w:rPr>
                <w:rFonts w:ascii="Calibri" w:eastAsia="Times New Roman" w:hAnsi="Calibri" w:cs="Times New Roman"/>
                <w:color w:val="000000"/>
                <w:sz w:val="20"/>
                <w:szCs w:val="20"/>
              </w:rPr>
              <w:t xml:space="preserve">Carbon nanotube wires for high-temperature performance. Carbon N Y 2013;64:305–14. </w:t>
            </w:r>
          </w:p>
        </w:tc>
        <w:tc>
          <w:tcPr>
            <w:tcW w:w="1202" w:type="pct"/>
          </w:tcPr>
          <w:p w14:paraId="522FAEB0"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10.1016/j.carbon.2013.07.067</w:t>
            </w:r>
          </w:p>
        </w:tc>
        <w:tc>
          <w:tcPr>
            <w:tcW w:w="1135" w:type="pct"/>
          </w:tcPr>
          <w:p w14:paraId="4A7D4B59"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381C6C6C" w14:textId="77777777" w:rsidTr="002A38FA">
        <w:tc>
          <w:tcPr>
            <w:tcW w:w="256" w:type="pct"/>
          </w:tcPr>
          <w:p w14:paraId="497B50E3"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5D2E49E9"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53D65433"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lang w:val="de-DE"/>
              </w:rPr>
              <w:t xml:space="preserve">Janas D, Vilatela AC, Koziol KKK. </w:t>
            </w:r>
            <w:r w:rsidRPr="00E26839">
              <w:rPr>
                <w:rFonts w:ascii="Calibri" w:eastAsia="Times New Roman" w:hAnsi="Calibri" w:cs="Times New Roman"/>
                <w:color w:val="000000"/>
                <w:sz w:val="20"/>
                <w:szCs w:val="20"/>
              </w:rPr>
              <w:t xml:space="preserve">Performance of carbon nanotube wires in extreme conditions. Carbon N Y 2013;62:438–46. </w:t>
            </w:r>
          </w:p>
        </w:tc>
        <w:tc>
          <w:tcPr>
            <w:tcW w:w="1202" w:type="pct"/>
          </w:tcPr>
          <w:p w14:paraId="6068F939"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10.1016/j.carbon.2013.06.029</w:t>
            </w:r>
          </w:p>
        </w:tc>
        <w:tc>
          <w:tcPr>
            <w:tcW w:w="1135" w:type="pct"/>
          </w:tcPr>
          <w:p w14:paraId="0B2F7EB4"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7069988F" w14:textId="77777777" w:rsidTr="002A38FA">
        <w:tc>
          <w:tcPr>
            <w:tcW w:w="256" w:type="pct"/>
          </w:tcPr>
          <w:p w14:paraId="35784B71"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21CFF880"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427D0E35"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Janas D, Czechowski N, Krajnik B, Mackowski S, Koziol KK. Electroluminescence from carbon nanotube films resistively heated in air. Appl Phys Lett 2013;102:181104. </w:t>
            </w:r>
          </w:p>
        </w:tc>
        <w:tc>
          <w:tcPr>
            <w:tcW w:w="1202" w:type="pct"/>
          </w:tcPr>
          <w:p w14:paraId="5296DA93"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10.1063/1.4804296</w:t>
            </w:r>
          </w:p>
        </w:tc>
        <w:tc>
          <w:tcPr>
            <w:tcW w:w="1135" w:type="pct"/>
          </w:tcPr>
          <w:p w14:paraId="5AD31F6E"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4EE7B589" w14:textId="77777777" w:rsidTr="002A38FA">
        <w:tc>
          <w:tcPr>
            <w:tcW w:w="256" w:type="pct"/>
          </w:tcPr>
          <w:p w14:paraId="1E0EA40E"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6A68176D"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36579693"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Benson J, Kovalenko I, Boukhalfa S, Lashmore D, Sanghadasa M, Yushin G. Multifunctional CNT-polymer composites for ultra-tough structural supercapacitors and desalination devices. Adv Mater 2013;25:6625–32. </w:t>
            </w:r>
          </w:p>
        </w:tc>
        <w:tc>
          <w:tcPr>
            <w:tcW w:w="1202" w:type="pct"/>
          </w:tcPr>
          <w:p w14:paraId="59386768"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10.1002/adma.201301317</w:t>
            </w:r>
          </w:p>
        </w:tc>
        <w:tc>
          <w:tcPr>
            <w:tcW w:w="1135" w:type="pct"/>
          </w:tcPr>
          <w:p w14:paraId="6E47ADE9"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77134179" w14:textId="77777777" w:rsidTr="002A38FA">
        <w:tc>
          <w:tcPr>
            <w:tcW w:w="256" w:type="pct"/>
          </w:tcPr>
          <w:p w14:paraId="2A2C2635"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13A0C01D"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18F6D275"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Yang Z, Deng J, Chen X, Ren J, Peng H. A highly stretchable, fiber-shaped supercapacitor. Angew Chemie - Int Ed 2013;52:13453–7. </w:t>
            </w:r>
          </w:p>
        </w:tc>
        <w:tc>
          <w:tcPr>
            <w:tcW w:w="1202" w:type="pct"/>
          </w:tcPr>
          <w:p w14:paraId="4FF495A4"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10.1002/anie.201307619</w:t>
            </w:r>
          </w:p>
        </w:tc>
        <w:tc>
          <w:tcPr>
            <w:tcW w:w="1135" w:type="pct"/>
          </w:tcPr>
          <w:p w14:paraId="51CE6C08"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30F674BF" w14:textId="77777777" w:rsidTr="002A38FA">
        <w:tc>
          <w:tcPr>
            <w:tcW w:w="256" w:type="pct"/>
          </w:tcPr>
          <w:p w14:paraId="38C3C59B"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63E85B88"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640C5ABA"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Cai L, Song L, Luan P, Zhang Q, Zhang N, Gao Q, et al. Super-stretchable, Transparent Carbon Nanotube-Based Capacitive Strain Sensors for Human Motion Detection. Sci Rep 2013;3:3048. doi:10.1038/srep03048.</w:t>
            </w:r>
          </w:p>
        </w:tc>
        <w:tc>
          <w:tcPr>
            <w:tcW w:w="1202" w:type="pct"/>
          </w:tcPr>
          <w:p w14:paraId="4901881B"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10.1038/srep03048</w:t>
            </w:r>
          </w:p>
        </w:tc>
        <w:tc>
          <w:tcPr>
            <w:tcW w:w="1135" w:type="pct"/>
          </w:tcPr>
          <w:p w14:paraId="41D55A50"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47FF7995" w14:textId="77777777" w:rsidTr="002A38FA">
        <w:tc>
          <w:tcPr>
            <w:tcW w:w="256" w:type="pct"/>
          </w:tcPr>
          <w:p w14:paraId="79E99A60"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19271992"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0C0CB608"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Yu H, Cheng D, Williams TS, Severino J, De Rosa IM, Carlson L, et al. Rapid oxidative activation of carbon nanotube yarn and sheet by a radio frequency, atmospheric pressure, helium and oxygen plasma. Carbon N Y 2013;57:11–21. doi:10.1016/j.carbon.2013.01.010.</w:t>
            </w:r>
          </w:p>
        </w:tc>
        <w:tc>
          <w:tcPr>
            <w:tcW w:w="1202" w:type="pct"/>
          </w:tcPr>
          <w:p w14:paraId="5EB00907"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10.1016/j.carbon.2013.01.010</w:t>
            </w:r>
          </w:p>
        </w:tc>
        <w:tc>
          <w:tcPr>
            <w:tcW w:w="1135" w:type="pct"/>
          </w:tcPr>
          <w:p w14:paraId="344B4E16"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6B281C4F" w14:textId="77777777" w:rsidTr="002A38FA">
        <w:tc>
          <w:tcPr>
            <w:tcW w:w="256" w:type="pct"/>
            <w:tcBorders>
              <w:bottom w:val="nil"/>
            </w:tcBorders>
          </w:tcPr>
          <w:p w14:paraId="2EE82FEF" w14:textId="77777777" w:rsidR="002A38FA" w:rsidRPr="00E26839" w:rsidRDefault="002A38FA" w:rsidP="00FA44FA">
            <w:pPr>
              <w:rPr>
                <w:rFonts w:ascii="Calibri" w:eastAsia="Times New Roman" w:hAnsi="Calibri" w:cs="Times New Roman"/>
                <w:b/>
                <w:color w:val="000000"/>
                <w:sz w:val="20"/>
                <w:szCs w:val="20"/>
              </w:rPr>
            </w:pPr>
          </w:p>
        </w:tc>
        <w:tc>
          <w:tcPr>
            <w:tcW w:w="139" w:type="pct"/>
            <w:tcBorders>
              <w:bottom w:val="nil"/>
            </w:tcBorders>
          </w:tcPr>
          <w:p w14:paraId="0086A8AE"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Borders>
              <w:bottom w:val="nil"/>
            </w:tcBorders>
          </w:tcPr>
          <w:p w14:paraId="4901DD86"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Misak HE, Sabelkin V, Mall S, Kladitis PE. Thermal fatigue and hypothermal atomic oxygen exposure behavior of carbon nanotube wire. Carbon N Y 2013;57:42–9. </w:t>
            </w:r>
          </w:p>
        </w:tc>
        <w:tc>
          <w:tcPr>
            <w:tcW w:w="1202" w:type="pct"/>
            <w:tcBorders>
              <w:bottom w:val="nil"/>
            </w:tcBorders>
          </w:tcPr>
          <w:p w14:paraId="679C2E00"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10.1016/j.carbon.2013.01.028</w:t>
            </w:r>
          </w:p>
        </w:tc>
        <w:tc>
          <w:tcPr>
            <w:tcW w:w="1135" w:type="pct"/>
            <w:tcBorders>
              <w:bottom w:val="nil"/>
            </w:tcBorders>
          </w:tcPr>
          <w:p w14:paraId="2B72B8CB"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12C68FCA" w14:textId="77777777" w:rsidTr="002A38FA">
        <w:tc>
          <w:tcPr>
            <w:tcW w:w="256" w:type="pct"/>
            <w:tcBorders>
              <w:top w:val="nil"/>
              <w:bottom w:val="single" w:sz="4" w:space="0" w:color="auto"/>
            </w:tcBorders>
          </w:tcPr>
          <w:p w14:paraId="7CD2F75C" w14:textId="77777777" w:rsidR="002A38FA" w:rsidRPr="00E26839" w:rsidRDefault="002A38FA" w:rsidP="00FA44FA">
            <w:pPr>
              <w:rPr>
                <w:rFonts w:ascii="Calibri" w:eastAsia="Times New Roman" w:hAnsi="Calibri" w:cs="Times New Roman"/>
                <w:b/>
                <w:color w:val="000000"/>
                <w:sz w:val="20"/>
                <w:szCs w:val="20"/>
              </w:rPr>
            </w:pPr>
          </w:p>
        </w:tc>
        <w:tc>
          <w:tcPr>
            <w:tcW w:w="139" w:type="pct"/>
            <w:tcBorders>
              <w:top w:val="nil"/>
              <w:bottom w:val="single" w:sz="4" w:space="0" w:color="auto"/>
            </w:tcBorders>
          </w:tcPr>
          <w:p w14:paraId="77A68C06"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Borders>
              <w:top w:val="nil"/>
              <w:bottom w:val="single" w:sz="4" w:space="0" w:color="auto"/>
            </w:tcBorders>
          </w:tcPr>
          <w:p w14:paraId="4B56CCA6"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Misak HE, Asmatulu R, Sabelkin V, Mall S, Kladitis PE. Tension-tension fatigue behavior of carbon nanotube wires. Carbon N Y 2013;52:225–31. </w:t>
            </w:r>
          </w:p>
        </w:tc>
        <w:tc>
          <w:tcPr>
            <w:tcW w:w="1202" w:type="pct"/>
            <w:tcBorders>
              <w:top w:val="nil"/>
              <w:bottom w:val="single" w:sz="4" w:space="0" w:color="auto"/>
            </w:tcBorders>
          </w:tcPr>
          <w:p w14:paraId="5BF5C98E"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10.1016/j.carbon.2012.09.024</w:t>
            </w:r>
          </w:p>
        </w:tc>
        <w:tc>
          <w:tcPr>
            <w:tcW w:w="1135" w:type="pct"/>
            <w:tcBorders>
              <w:top w:val="nil"/>
              <w:bottom w:val="single" w:sz="4" w:space="0" w:color="auto"/>
            </w:tcBorders>
          </w:tcPr>
          <w:p w14:paraId="43B1B055"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77D7020B" w14:textId="77777777" w:rsidTr="002A38FA">
        <w:trPr>
          <w:cantSplit/>
        </w:trPr>
        <w:tc>
          <w:tcPr>
            <w:tcW w:w="256" w:type="pct"/>
            <w:tcBorders>
              <w:top w:val="single" w:sz="4" w:space="0" w:color="auto"/>
              <w:bottom w:val="single" w:sz="4" w:space="0" w:color="auto"/>
            </w:tcBorders>
          </w:tcPr>
          <w:p w14:paraId="6686E2DD" w14:textId="6BCFF7DE" w:rsidR="002A38FA" w:rsidRPr="00E26839" w:rsidRDefault="002A38FA" w:rsidP="00FA44FA">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2013</w:t>
            </w:r>
          </w:p>
        </w:tc>
        <w:tc>
          <w:tcPr>
            <w:tcW w:w="139" w:type="pct"/>
            <w:tcBorders>
              <w:top w:val="single" w:sz="4" w:space="0" w:color="auto"/>
              <w:bottom w:val="single" w:sz="4" w:space="0" w:color="auto"/>
            </w:tcBorders>
          </w:tcPr>
          <w:p w14:paraId="060785BC"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Borders>
              <w:top w:val="single" w:sz="4" w:space="0" w:color="auto"/>
              <w:bottom w:val="single" w:sz="4" w:space="0" w:color="auto"/>
            </w:tcBorders>
          </w:tcPr>
          <w:p w14:paraId="69A21E90"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Kim JW, Siochi EJ, Carpena-Núñez J, Wise KE, Connell JW, Lin Y, et al. Polyaniline/carbon nanotube sheet nanocomposites: Fabrication and characterization. ACS Appl Mater Interfaces 2013;5:8597–606. </w:t>
            </w:r>
          </w:p>
        </w:tc>
        <w:tc>
          <w:tcPr>
            <w:tcW w:w="1202" w:type="pct"/>
            <w:tcBorders>
              <w:top w:val="single" w:sz="4" w:space="0" w:color="auto"/>
              <w:bottom w:val="single" w:sz="4" w:space="0" w:color="auto"/>
            </w:tcBorders>
          </w:tcPr>
          <w:p w14:paraId="0B7B6D08"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10.1021/am402077d</w:t>
            </w:r>
          </w:p>
        </w:tc>
        <w:tc>
          <w:tcPr>
            <w:tcW w:w="1135" w:type="pct"/>
            <w:tcBorders>
              <w:top w:val="single" w:sz="4" w:space="0" w:color="auto"/>
              <w:bottom w:val="single" w:sz="4" w:space="0" w:color="auto"/>
            </w:tcBorders>
          </w:tcPr>
          <w:p w14:paraId="60715BAE"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5423C8CB" w14:textId="77777777" w:rsidTr="002A38FA">
        <w:tc>
          <w:tcPr>
            <w:tcW w:w="256" w:type="pct"/>
            <w:tcBorders>
              <w:top w:val="single" w:sz="4" w:space="0" w:color="auto"/>
            </w:tcBorders>
          </w:tcPr>
          <w:p w14:paraId="0E76460D" w14:textId="77777777" w:rsidR="002A38FA" w:rsidRPr="00E26839" w:rsidRDefault="002A38FA" w:rsidP="00FA44FA">
            <w:pPr>
              <w:rPr>
                <w:rFonts w:ascii="Calibri" w:eastAsia="Times New Roman" w:hAnsi="Calibri" w:cs="Times New Roman"/>
                <w:b/>
                <w:color w:val="000000"/>
                <w:sz w:val="20"/>
                <w:szCs w:val="20"/>
              </w:rPr>
            </w:pPr>
            <w:r w:rsidRPr="00E26839">
              <w:rPr>
                <w:rFonts w:ascii="Calibri" w:eastAsia="Times New Roman" w:hAnsi="Calibri" w:cs="Times New Roman"/>
                <w:b/>
                <w:color w:val="000000"/>
                <w:sz w:val="20"/>
                <w:szCs w:val="20"/>
              </w:rPr>
              <w:t>2014</w:t>
            </w:r>
          </w:p>
        </w:tc>
        <w:tc>
          <w:tcPr>
            <w:tcW w:w="139" w:type="pct"/>
            <w:tcBorders>
              <w:top w:val="single" w:sz="4" w:space="0" w:color="auto"/>
            </w:tcBorders>
          </w:tcPr>
          <w:p w14:paraId="04E01FD2"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Borders>
              <w:top w:val="single" w:sz="4" w:space="0" w:color="auto"/>
            </w:tcBorders>
          </w:tcPr>
          <w:p w14:paraId="2531719D"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Hill FA, Havel TF, Lashmore D, Schauer M, Livermore C. Storing energy and powering small systems with mechanical springs made of carbon nanotube yarn. Energy 2014;76:318–25. </w:t>
            </w:r>
          </w:p>
        </w:tc>
        <w:tc>
          <w:tcPr>
            <w:tcW w:w="1202" w:type="pct"/>
            <w:tcBorders>
              <w:top w:val="single" w:sz="4" w:space="0" w:color="auto"/>
            </w:tcBorders>
          </w:tcPr>
          <w:p w14:paraId="74E061F5"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10.1016/j.energy.2014.08.021</w:t>
            </w:r>
          </w:p>
        </w:tc>
        <w:tc>
          <w:tcPr>
            <w:tcW w:w="1135" w:type="pct"/>
            <w:tcBorders>
              <w:top w:val="single" w:sz="4" w:space="0" w:color="auto"/>
            </w:tcBorders>
          </w:tcPr>
          <w:p w14:paraId="77A3709A"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4B1266B5" w14:textId="77777777" w:rsidTr="002A38FA">
        <w:tc>
          <w:tcPr>
            <w:tcW w:w="256" w:type="pct"/>
          </w:tcPr>
          <w:p w14:paraId="7BDAEF88"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1A3196CF"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S</w:t>
            </w:r>
          </w:p>
        </w:tc>
        <w:tc>
          <w:tcPr>
            <w:tcW w:w="2268" w:type="pct"/>
          </w:tcPr>
          <w:p w14:paraId="7B7334CC"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Wang JN, Luo XG, Wu T, Chen Y. High-strength carbon nanotube fibre-like ribbon with high ductility and high electrical conductivity. Nat Commun 2014;5:3848.</w:t>
            </w:r>
          </w:p>
        </w:tc>
        <w:tc>
          <w:tcPr>
            <w:tcW w:w="1202" w:type="pct"/>
          </w:tcPr>
          <w:p w14:paraId="0DBD7FC2"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10.1038/ncomms4848</w:t>
            </w:r>
          </w:p>
        </w:tc>
        <w:tc>
          <w:tcPr>
            <w:tcW w:w="1135" w:type="pct"/>
          </w:tcPr>
          <w:p w14:paraId="7114EE99"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49F157F5" w14:textId="77777777" w:rsidTr="002A38FA">
        <w:tc>
          <w:tcPr>
            <w:tcW w:w="256" w:type="pct"/>
          </w:tcPr>
          <w:p w14:paraId="1BFB02CD"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33564237"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S</w:t>
            </w:r>
          </w:p>
        </w:tc>
        <w:tc>
          <w:tcPr>
            <w:tcW w:w="2268" w:type="pct"/>
          </w:tcPr>
          <w:p w14:paraId="0F371498"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Paukner C, Koziol KKK. Ultra-pure single wall carbon nanotube fibres continuously spun without promoter. Sci Rep 2014;4:3903. </w:t>
            </w:r>
          </w:p>
        </w:tc>
        <w:tc>
          <w:tcPr>
            <w:tcW w:w="1202" w:type="pct"/>
          </w:tcPr>
          <w:p w14:paraId="4F1DD22D"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10.1038/srep03903</w:t>
            </w:r>
          </w:p>
        </w:tc>
        <w:tc>
          <w:tcPr>
            <w:tcW w:w="1135" w:type="pct"/>
          </w:tcPr>
          <w:p w14:paraId="7CF479CB"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27F742FC" w14:textId="77777777" w:rsidTr="002A38FA">
        <w:tc>
          <w:tcPr>
            <w:tcW w:w="256" w:type="pct"/>
          </w:tcPr>
          <w:p w14:paraId="4AC82B8B"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0A6BC9E9"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R</w:t>
            </w:r>
          </w:p>
        </w:tc>
        <w:tc>
          <w:tcPr>
            <w:tcW w:w="2268" w:type="pct"/>
          </w:tcPr>
          <w:p w14:paraId="642D9615"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Lekawa-Raus A, Patmore J, Kurzepa L, Bulmer J, Koziol K. Electrical Properties of Carbon Nanotube Based Fibers and Their Future Use in Electrical Wiring. Adv Funct Mater 2014;24:3661–82. </w:t>
            </w:r>
          </w:p>
        </w:tc>
        <w:tc>
          <w:tcPr>
            <w:tcW w:w="1202" w:type="pct"/>
          </w:tcPr>
          <w:p w14:paraId="43E38470"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10.1002/adfm.201303716</w:t>
            </w:r>
          </w:p>
        </w:tc>
        <w:tc>
          <w:tcPr>
            <w:tcW w:w="1135" w:type="pct"/>
          </w:tcPr>
          <w:p w14:paraId="204591CE"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60F1E208" w14:textId="77777777" w:rsidTr="002A38FA">
        <w:tc>
          <w:tcPr>
            <w:tcW w:w="256" w:type="pct"/>
          </w:tcPr>
          <w:p w14:paraId="53D18B66"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58035219"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12716818"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lang w:val="de-DE"/>
              </w:rPr>
              <w:t xml:space="preserve">Lekawa-Raus A, Koziol KKK, Windle AH. </w:t>
            </w:r>
            <w:r w:rsidRPr="00E26839">
              <w:rPr>
                <w:rFonts w:ascii="Calibri" w:eastAsia="Times New Roman" w:hAnsi="Calibri" w:cs="Times New Roman"/>
                <w:color w:val="000000"/>
                <w:sz w:val="20"/>
                <w:szCs w:val="20"/>
              </w:rPr>
              <w:t xml:space="preserve">Piezoresistive effect in carbon nanotube fibers. ACS Nano 2014;8:11214–24. </w:t>
            </w:r>
          </w:p>
        </w:tc>
        <w:tc>
          <w:tcPr>
            <w:tcW w:w="1202" w:type="pct"/>
          </w:tcPr>
          <w:p w14:paraId="23B3207C"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10.1021/nn503596f</w:t>
            </w:r>
          </w:p>
        </w:tc>
        <w:tc>
          <w:tcPr>
            <w:tcW w:w="1135" w:type="pct"/>
          </w:tcPr>
          <w:p w14:paraId="0A8D11D5"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75065354" w14:textId="77777777" w:rsidTr="002A38FA">
        <w:tc>
          <w:tcPr>
            <w:tcW w:w="256" w:type="pct"/>
          </w:tcPr>
          <w:p w14:paraId="3A793BF3"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3BE70AE6"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2999DEB7"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Janas D, Herman AP, Boncel S, Koziol KKK. Iodine monochloride as a powerful enhancer of electrical conductivity of carbon nanotube wires. Carbon N Y 2014;73:225–33. </w:t>
            </w:r>
          </w:p>
        </w:tc>
        <w:tc>
          <w:tcPr>
            <w:tcW w:w="1202" w:type="pct"/>
          </w:tcPr>
          <w:p w14:paraId="0F01DF0F"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10.1016/j.carbon.2014.02.058</w:t>
            </w:r>
          </w:p>
        </w:tc>
        <w:tc>
          <w:tcPr>
            <w:tcW w:w="1135" w:type="pct"/>
          </w:tcPr>
          <w:p w14:paraId="79A9754F"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309FFF5C" w14:textId="77777777" w:rsidTr="002A38FA">
        <w:tc>
          <w:tcPr>
            <w:tcW w:w="256" w:type="pct"/>
          </w:tcPr>
          <w:p w14:paraId="0EB7B2A2"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6EBF0265"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30CBBC14"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Terrones J, Windle AH, Elliott J a. The electro-structural behaviour of yarn-like carbon nanotube fibres immersed in organic liquids. Sci Technol Adv Mater 2014;15:055008. </w:t>
            </w:r>
          </w:p>
        </w:tc>
        <w:tc>
          <w:tcPr>
            <w:tcW w:w="1202" w:type="pct"/>
          </w:tcPr>
          <w:p w14:paraId="12FB0796"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10.1088/1468-6996/15/5/055008</w:t>
            </w:r>
          </w:p>
        </w:tc>
        <w:tc>
          <w:tcPr>
            <w:tcW w:w="1135" w:type="pct"/>
          </w:tcPr>
          <w:p w14:paraId="2FDF9D3D"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4B3B6D67" w14:textId="77777777" w:rsidTr="002A38FA">
        <w:tc>
          <w:tcPr>
            <w:tcW w:w="256" w:type="pct"/>
          </w:tcPr>
          <w:p w14:paraId="051429DE"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435D69EB"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S</w:t>
            </w:r>
          </w:p>
        </w:tc>
        <w:tc>
          <w:tcPr>
            <w:tcW w:w="2268" w:type="pct"/>
          </w:tcPr>
          <w:p w14:paraId="71B53635"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Víctor Reguero, Belén Alemán, Bartolomé Mas JJV. Controlling Carbon Nanotube Type in Macroscopic Fibers Synthesized by the Direct Spinning Process. Chem Mater 2014;26:3550–7.</w:t>
            </w:r>
          </w:p>
        </w:tc>
        <w:tc>
          <w:tcPr>
            <w:tcW w:w="1202" w:type="pct"/>
          </w:tcPr>
          <w:p w14:paraId="4FED874A"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10.1021/cm501187x</w:t>
            </w:r>
          </w:p>
        </w:tc>
        <w:tc>
          <w:tcPr>
            <w:tcW w:w="1135" w:type="pct"/>
          </w:tcPr>
          <w:p w14:paraId="2C621E91"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79024CAC" w14:textId="77777777" w:rsidTr="002A38FA">
        <w:tc>
          <w:tcPr>
            <w:tcW w:w="256" w:type="pct"/>
          </w:tcPr>
          <w:p w14:paraId="41E0E242"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2FAEECB2"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S</w:t>
            </w:r>
          </w:p>
        </w:tc>
        <w:tc>
          <w:tcPr>
            <w:tcW w:w="2268" w:type="pct"/>
          </w:tcPr>
          <w:p w14:paraId="64BB36F6"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Gspann T, Smail F, Windle A. Spinning of carbon nanotube fibres using the floating catalyst high temperature route: purity issues and the critical role of sulphur. Faraday Discuss 2014;173:2–7. </w:t>
            </w:r>
          </w:p>
        </w:tc>
        <w:tc>
          <w:tcPr>
            <w:tcW w:w="1202" w:type="pct"/>
          </w:tcPr>
          <w:p w14:paraId="7D387473"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10.1039/C4FD00066H</w:t>
            </w:r>
          </w:p>
        </w:tc>
        <w:tc>
          <w:tcPr>
            <w:tcW w:w="1135" w:type="pct"/>
          </w:tcPr>
          <w:p w14:paraId="60D8D222"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22D6A2DB" w14:textId="77777777" w:rsidTr="002A38FA">
        <w:tc>
          <w:tcPr>
            <w:tcW w:w="256" w:type="pct"/>
          </w:tcPr>
          <w:p w14:paraId="68445905"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303C5CE9"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16C512AA"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Cahay M, Murray PT, Back TC, Fairchild S, Boeckl J, Bulmer J, et al. Hysteresis during field emission from chemical vapor deposition synthesized carbon nanotube fibers. Appl Phys Lett 2014;105:173107. </w:t>
            </w:r>
          </w:p>
        </w:tc>
        <w:tc>
          <w:tcPr>
            <w:tcW w:w="1202" w:type="pct"/>
          </w:tcPr>
          <w:p w14:paraId="2169CA31"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10.1063/1.4900787</w:t>
            </w:r>
          </w:p>
        </w:tc>
        <w:tc>
          <w:tcPr>
            <w:tcW w:w="1135" w:type="pct"/>
          </w:tcPr>
          <w:p w14:paraId="2D43F339"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1B3690E4" w14:textId="77777777" w:rsidTr="002A38FA">
        <w:trPr>
          <w:cantSplit/>
        </w:trPr>
        <w:tc>
          <w:tcPr>
            <w:tcW w:w="256" w:type="pct"/>
          </w:tcPr>
          <w:p w14:paraId="1F327A89" w14:textId="2464E0FB" w:rsidR="002A38FA" w:rsidRPr="00E26839" w:rsidRDefault="002A38FA" w:rsidP="00FA44FA">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2014</w:t>
            </w:r>
          </w:p>
        </w:tc>
        <w:tc>
          <w:tcPr>
            <w:tcW w:w="139" w:type="pct"/>
          </w:tcPr>
          <w:p w14:paraId="30339DD1"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473A1931"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lang w:val="de-DE"/>
              </w:rPr>
              <w:t xml:space="preserve">Terrones J, Elliott JA, Vilatela JJ, Windle AH. </w:t>
            </w:r>
            <w:r w:rsidRPr="00E26839">
              <w:rPr>
                <w:rFonts w:ascii="Calibri" w:eastAsia="Times New Roman" w:hAnsi="Calibri" w:cs="Times New Roman"/>
                <w:color w:val="000000"/>
                <w:sz w:val="20"/>
                <w:szCs w:val="20"/>
              </w:rPr>
              <w:t>Electric Field-Modulated Non-Ohmic Behavior of Carbon Nanotube Fibers in Polar Liquids. ACS Nano 2014;8:8497–504.</w:t>
            </w:r>
          </w:p>
        </w:tc>
        <w:tc>
          <w:tcPr>
            <w:tcW w:w="1202" w:type="pct"/>
          </w:tcPr>
          <w:p w14:paraId="1AE54478"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10.1021/nn5030835</w:t>
            </w:r>
          </w:p>
        </w:tc>
        <w:tc>
          <w:tcPr>
            <w:tcW w:w="1135" w:type="pct"/>
          </w:tcPr>
          <w:p w14:paraId="055EA6ED"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278FC172" w14:textId="77777777" w:rsidTr="002A38FA">
        <w:tc>
          <w:tcPr>
            <w:tcW w:w="256" w:type="pct"/>
          </w:tcPr>
          <w:p w14:paraId="1761368C"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64C4FE16"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7454896D"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Janas D, Boncel S, Koziol KKK. Electrothermal halogenation of carbon nanotube films. Carbon N Y 2014;73:259–66. </w:t>
            </w:r>
          </w:p>
        </w:tc>
        <w:tc>
          <w:tcPr>
            <w:tcW w:w="1202" w:type="pct"/>
          </w:tcPr>
          <w:p w14:paraId="6A2908F7"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10.1016/j.carbon.2014.02.062</w:t>
            </w:r>
          </w:p>
        </w:tc>
        <w:tc>
          <w:tcPr>
            <w:tcW w:w="1135" w:type="pct"/>
          </w:tcPr>
          <w:p w14:paraId="1635C33D"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3DB9DDBE" w14:textId="77777777" w:rsidTr="002A38FA">
        <w:tc>
          <w:tcPr>
            <w:tcW w:w="256" w:type="pct"/>
          </w:tcPr>
          <w:p w14:paraId="50FCF46D"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2C969FAE"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2978A064"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Janas D, Herman AP, Boncel S, Koziol KKK. Swift modification of resistively heated carbon nanotube films by the action of hydrogen peroxide. Mater Lett 2014;119:115–8. </w:t>
            </w:r>
          </w:p>
        </w:tc>
        <w:tc>
          <w:tcPr>
            <w:tcW w:w="1202" w:type="pct"/>
          </w:tcPr>
          <w:p w14:paraId="13ADEF6D"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10.1016/j.matlet.2014.01.001</w:t>
            </w:r>
          </w:p>
        </w:tc>
        <w:tc>
          <w:tcPr>
            <w:tcW w:w="1135" w:type="pct"/>
          </w:tcPr>
          <w:p w14:paraId="61817030"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58415908" w14:textId="77777777" w:rsidTr="002A38FA">
        <w:tc>
          <w:tcPr>
            <w:tcW w:w="256" w:type="pct"/>
          </w:tcPr>
          <w:p w14:paraId="1E7CA8FA"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41C27942"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5CB2C266"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Janas D, Kreft SK, Boncel S, Koziol KKK. Durability and surface chemistry of horizontally aligned CNT films as electrodes upon electrolysis of acidic aqueous solution. J Mater Sci 2014;49:7231–43. </w:t>
            </w:r>
          </w:p>
        </w:tc>
        <w:tc>
          <w:tcPr>
            <w:tcW w:w="1202" w:type="pct"/>
          </w:tcPr>
          <w:p w14:paraId="50D8B2B2"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10.1007/s10853-014-8430-x</w:t>
            </w:r>
          </w:p>
        </w:tc>
        <w:tc>
          <w:tcPr>
            <w:tcW w:w="1135" w:type="pct"/>
          </w:tcPr>
          <w:p w14:paraId="71795F13"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4A540EC3" w14:textId="77777777" w:rsidTr="002A38FA">
        <w:tc>
          <w:tcPr>
            <w:tcW w:w="256" w:type="pct"/>
          </w:tcPr>
          <w:p w14:paraId="5E016EEE"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22FE1B99"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09758019"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Janas D, Koziol KK. Improved Performance of Ultra-Fast Carbon Nanotube Film Heaters. J Autom Control Eng 2014;2:150–3. </w:t>
            </w:r>
          </w:p>
        </w:tc>
        <w:tc>
          <w:tcPr>
            <w:tcW w:w="1202" w:type="pct"/>
          </w:tcPr>
          <w:p w14:paraId="7BBFE571"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10.12720/joace.2.2.150-153</w:t>
            </w:r>
          </w:p>
        </w:tc>
        <w:tc>
          <w:tcPr>
            <w:tcW w:w="1135" w:type="pct"/>
          </w:tcPr>
          <w:p w14:paraId="1521BCC8"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76B3E4EC" w14:textId="77777777" w:rsidTr="002A38FA">
        <w:tc>
          <w:tcPr>
            <w:tcW w:w="256" w:type="pct"/>
          </w:tcPr>
          <w:p w14:paraId="15C71AF8"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63B8417F"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2EB5A1E5"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Janas D, Czechowski N, Mackowski S, Koziol KK. Direct evidence of delayed electroluminescence from carbon nanotubes on the macroscale. Appl Phys Lett 2014;104:261107. </w:t>
            </w:r>
          </w:p>
        </w:tc>
        <w:tc>
          <w:tcPr>
            <w:tcW w:w="1202" w:type="pct"/>
          </w:tcPr>
          <w:p w14:paraId="0910923B"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10.1063/1.4886800</w:t>
            </w:r>
          </w:p>
        </w:tc>
        <w:tc>
          <w:tcPr>
            <w:tcW w:w="1135" w:type="pct"/>
          </w:tcPr>
          <w:p w14:paraId="259F98C1"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69962E2E" w14:textId="77777777" w:rsidTr="002A38FA">
        <w:tc>
          <w:tcPr>
            <w:tcW w:w="256" w:type="pct"/>
          </w:tcPr>
          <w:p w14:paraId="6E623681"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38A32DB8"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R</w:t>
            </w:r>
          </w:p>
        </w:tc>
        <w:tc>
          <w:tcPr>
            <w:tcW w:w="2268" w:type="pct"/>
          </w:tcPr>
          <w:p w14:paraId="671DB186"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Janas D, Koziol KK. A review of production methods of carbon nanotube and graphene thin films for electrothermal applications. Nanoscale 2014;6:3037–45. </w:t>
            </w:r>
          </w:p>
        </w:tc>
        <w:tc>
          <w:tcPr>
            <w:tcW w:w="1202" w:type="pct"/>
          </w:tcPr>
          <w:p w14:paraId="79305F08"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10.1039/c3nr05636h</w:t>
            </w:r>
          </w:p>
        </w:tc>
        <w:tc>
          <w:tcPr>
            <w:tcW w:w="1135" w:type="pct"/>
          </w:tcPr>
          <w:p w14:paraId="4889CD4F"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4F90986C" w14:textId="77777777" w:rsidTr="002A38FA">
        <w:tc>
          <w:tcPr>
            <w:tcW w:w="256" w:type="pct"/>
          </w:tcPr>
          <w:p w14:paraId="41769CC9"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37C947DE"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3FD6E764"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Cahay M, Murray PT, Back TC, Fairchild S, Boeckl J, Bulmer J, et al. Hysteresis during field emission from chemical vapor deposition synthesized carbon nanotube fibers. Appl Phys Lett 2014;105:173107. </w:t>
            </w:r>
          </w:p>
        </w:tc>
        <w:tc>
          <w:tcPr>
            <w:tcW w:w="1202" w:type="pct"/>
          </w:tcPr>
          <w:p w14:paraId="3277B5B4"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10.1063/1.4900787</w:t>
            </w:r>
          </w:p>
        </w:tc>
        <w:tc>
          <w:tcPr>
            <w:tcW w:w="1135" w:type="pct"/>
          </w:tcPr>
          <w:p w14:paraId="2342AA6B"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6AAF67A9" w14:textId="77777777" w:rsidTr="002A38FA">
        <w:tc>
          <w:tcPr>
            <w:tcW w:w="256" w:type="pct"/>
          </w:tcPr>
          <w:p w14:paraId="793440FF"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11CD41FB"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0A68E8A5"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lang w:val="de-DE"/>
              </w:rPr>
              <w:t xml:space="preserve">Chen J, Trevarthen JA, Deng T, Bradley MSA, Rahatekar SS, Koziol KKK. </w:t>
            </w:r>
            <w:r w:rsidRPr="00E26839">
              <w:rPr>
                <w:rFonts w:ascii="Calibri" w:eastAsia="Times New Roman" w:hAnsi="Calibri" w:cs="Times New Roman"/>
                <w:color w:val="000000"/>
                <w:sz w:val="20"/>
                <w:szCs w:val="20"/>
              </w:rPr>
              <w:t xml:space="preserve">Aligned carbon nanotube reinforced high performance polymer composites with low erosive wear. Compos Part A Appl Sci Manuf 2014;67:86–95. </w:t>
            </w:r>
          </w:p>
        </w:tc>
        <w:tc>
          <w:tcPr>
            <w:tcW w:w="1202" w:type="pct"/>
          </w:tcPr>
          <w:p w14:paraId="75B1A6BA"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10.1016/j.compositesa.2014.08.009</w:t>
            </w:r>
          </w:p>
        </w:tc>
        <w:tc>
          <w:tcPr>
            <w:tcW w:w="1135" w:type="pct"/>
          </w:tcPr>
          <w:p w14:paraId="7D2AB6B0"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160C734D" w14:textId="77777777" w:rsidTr="002A38FA">
        <w:tc>
          <w:tcPr>
            <w:tcW w:w="256" w:type="pct"/>
          </w:tcPr>
          <w:p w14:paraId="6628A39F"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3EAB3F5D"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4AAAB398"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Lekawa-Raus A, Haladyj P, Koziol K. Carbon nanotube fiber-silver hybrid electrical conductors. Mater Lett 2014;133:186–9. </w:t>
            </w:r>
          </w:p>
        </w:tc>
        <w:tc>
          <w:tcPr>
            <w:tcW w:w="1202" w:type="pct"/>
          </w:tcPr>
          <w:p w14:paraId="11B89BC6"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10.1016/j.matlet.2014.06.177</w:t>
            </w:r>
          </w:p>
        </w:tc>
        <w:tc>
          <w:tcPr>
            <w:tcW w:w="1135" w:type="pct"/>
          </w:tcPr>
          <w:p w14:paraId="0D8DDAB8"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184EC12D" w14:textId="77777777" w:rsidTr="002A38FA">
        <w:tc>
          <w:tcPr>
            <w:tcW w:w="256" w:type="pct"/>
          </w:tcPr>
          <w:p w14:paraId="76B01C1F"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2908A7C5"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4C18E9A9"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Kurzepa L, Lekawa-Raus A, Patmore J, Koziol K. Replacing copper wires with carbon nanotube wires in electrical transformers. Adv Funct Mater 2014;24:619–24. </w:t>
            </w:r>
          </w:p>
        </w:tc>
        <w:tc>
          <w:tcPr>
            <w:tcW w:w="1202" w:type="pct"/>
          </w:tcPr>
          <w:p w14:paraId="72C8E1F7"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10.1002/adfm.201302497</w:t>
            </w:r>
          </w:p>
        </w:tc>
        <w:tc>
          <w:tcPr>
            <w:tcW w:w="1135" w:type="pct"/>
          </w:tcPr>
          <w:p w14:paraId="4466015A"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1254FEDC" w14:textId="77777777" w:rsidTr="002A38FA">
        <w:tc>
          <w:tcPr>
            <w:tcW w:w="256" w:type="pct"/>
          </w:tcPr>
          <w:p w14:paraId="205588E8"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0A25CA2F"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66CA1DB3"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Lekawa-Raus A, Kurzepa L, Peng X, Koziol K. Towards the development of carbon nanotube based wires. Carbon N Y 2014;68:597–609. </w:t>
            </w:r>
          </w:p>
        </w:tc>
        <w:tc>
          <w:tcPr>
            <w:tcW w:w="1202" w:type="pct"/>
          </w:tcPr>
          <w:p w14:paraId="72E257CE"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10.1016/j.carbon.2013.11.039</w:t>
            </w:r>
          </w:p>
        </w:tc>
        <w:tc>
          <w:tcPr>
            <w:tcW w:w="1135" w:type="pct"/>
          </w:tcPr>
          <w:p w14:paraId="72B484BB"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4225D59C" w14:textId="77777777" w:rsidTr="002A38FA">
        <w:tc>
          <w:tcPr>
            <w:tcW w:w="256" w:type="pct"/>
          </w:tcPr>
          <w:p w14:paraId="61C1FA63" w14:textId="4D17D539" w:rsidR="002A38FA" w:rsidRPr="00E26839" w:rsidRDefault="002A38FA" w:rsidP="00FA44FA">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2014</w:t>
            </w:r>
          </w:p>
        </w:tc>
        <w:tc>
          <w:tcPr>
            <w:tcW w:w="139" w:type="pct"/>
          </w:tcPr>
          <w:p w14:paraId="106F06D8"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0E663AED"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Liu S, Martin C, Lashmore D, Schauer M, Livermore C. Regenerative braking systems with torsional springs made of carbon nanotube yarn. J Phys Conf Ser 2014;557:012060. </w:t>
            </w:r>
          </w:p>
        </w:tc>
        <w:tc>
          <w:tcPr>
            <w:tcW w:w="1202" w:type="pct"/>
          </w:tcPr>
          <w:p w14:paraId="02EF6141"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10.1088/1742-6596/557/1/012060</w:t>
            </w:r>
          </w:p>
        </w:tc>
        <w:tc>
          <w:tcPr>
            <w:tcW w:w="1135" w:type="pct"/>
          </w:tcPr>
          <w:p w14:paraId="70B09A8C"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67637039" w14:textId="77777777" w:rsidTr="002A38FA">
        <w:tc>
          <w:tcPr>
            <w:tcW w:w="256" w:type="pct"/>
          </w:tcPr>
          <w:p w14:paraId="4080991D"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3A8E213B"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799D96AB"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He S, Wei J, Guo F, Xu R, Li C, Cui X, et al. A large area, flexible polyaniline/buckypaper composite with a core–shell structure for efficient supercapacitors. J Mater Chem A 2014;2:5898–902. </w:t>
            </w:r>
          </w:p>
        </w:tc>
        <w:tc>
          <w:tcPr>
            <w:tcW w:w="1202" w:type="pct"/>
          </w:tcPr>
          <w:p w14:paraId="2DAA0DD7"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10.1039/C4TA00089G</w:t>
            </w:r>
          </w:p>
        </w:tc>
        <w:tc>
          <w:tcPr>
            <w:tcW w:w="1135" w:type="pct"/>
          </w:tcPr>
          <w:p w14:paraId="1D4B28A8"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batch process, no extraction</w:t>
            </w:r>
          </w:p>
        </w:tc>
      </w:tr>
      <w:tr w:rsidR="002A38FA" w:rsidRPr="00E26839" w14:paraId="6E3DB0FD" w14:textId="77777777" w:rsidTr="002A38FA">
        <w:tc>
          <w:tcPr>
            <w:tcW w:w="256" w:type="pct"/>
          </w:tcPr>
          <w:p w14:paraId="6CD52793"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139E1B07"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337F95D7"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Sun H, Wei J, Sun J, Ning C, Zhu J, Jia Y, et al. Effect of microwave irradiation on carbon nanotube fibers: exfoliation, structural change and strong light emission. RSC Adv 2014;4:15502. </w:t>
            </w:r>
          </w:p>
        </w:tc>
        <w:tc>
          <w:tcPr>
            <w:tcW w:w="1202" w:type="pct"/>
          </w:tcPr>
          <w:p w14:paraId="40A418B8"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10.1039/c4ra01203h</w:t>
            </w:r>
          </w:p>
        </w:tc>
        <w:tc>
          <w:tcPr>
            <w:tcW w:w="1135" w:type="pct"/>
          </w:tcPr>
          <w:p w14:paraId="344FA36F"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batch process, no extraction</w:t>
            </w:r>
          </w:p>
        </w:tc>
      </w:tr>
      <w:tr w:rsidR="002A38FA" w:rsidRPr="00E26839" w14:paraId="2F44EE9F" w14:textId="77777777" w:rsidTr="002A38FA">
        <w:tc>
          <w:tcPr>
            <w:tcW w:w="256" w:type="pct"/>
          </w:tcPr>
          <w:p w14:paraId="4FBBC7AE"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75565568"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0C177E2E"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Misak H, Asmatulu R, Mall S. Tensile behavior of carbon nanotube multi-yarn coated with polyester. J Compos Mater 2014;49:1787–93. doi:10.1177/0021998314540196.</w:t>
            </w:r>
          </w:p>
        </w:tc>
        <w:tc>
          <w:tcPr>
            <w:tcW w:w="1202" w:type="pct"/>
          </w:tcPr>
          <w:p w14:paraId="7C5066E0"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10.1177/0021998314540196</w:t>
            </w:r>
          </w:p>
        </w:tc>
        <w:tc>
          <w:tcPr>
            <w:tcW w:w="1135" w:type="pct"/>
          </w:tcPr>
          <w:p w14:paraId="6D7EA9CC"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4D7911AA" w14:textId="77777777" w:rsidTr="002A38FA">
        <w:tc>
          <w:tcPr>
            <w:tcW w:w="256" w:type="pct"/>
            <w:tcBorders>
              <w:bottom w:val="nil"/>
            </w:tcBorders>
          </w:tcPr>
          <w:p w14:paraId="028318D1" w14:textId="77777777" w:rsidR="002A38FA" w:rsidRPr="00E26839" w:rsidRDefault="002A38FA" w:rsidP="00FA44FA">
            <w:pPr>
              <w:rPr>
                <w:rFonts w:ascii="Calibri" w:eastAsia="Times New Roman" w:hAnsi="Calibri" w:cs="Times New Roman"/>
                <w:b/>
                <w:color w:val="000000"/>
                <w:sz w:val="20"/>
                <w:szCs w:val="20"/>
              </w:rPr>
            </w:pPr>
          </w:p>
        </w:tc>
        <w:tc>
          <w:tcPr>
            <w:tcW w:w="139" w:type="pct"/>
            <w:tcBorders>
              <w:bottom w:val="nil"/>
            </w:tcBorders>
          </w:tcPr>
          <w:p w14:paraId="2A5EA289"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Borders>
              <w:bottom w:val="nil"/>
            </w:tcBorders>
          </w:tcPr>
          <w:p w14:paraId="0B8E376B"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Misak HE, Mall S. Investigation into microstructure of carbon nanotube multi-yarn. Carbon N Y 2014;72:321–7. doi:10.1016/j.carbon.2014.02.012.</w:t>
            </w:r>
          </w:p>
        </w:tc>
        <w:tc>
          <w:tcPr>
            <w:tcW w:w="1202" w:type="pct"/>
            <w:tcBorders>
              <w:bottom w:val="nil"/>
            </w:tcBorders>
          </w:tcPr>
          <w:p w14:paraId="69F0A895"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10.1016/j.carbon.2014.02.012</w:t>
            </w:r>
          </w:p>
        </w:tc>
        <w:tc>
          <w:tcPr>
            <w:tcW w:w="1135" w:type="pct"/>
            <w:tcBorders>
              <w:bottom w:val="nil"/>
            </w:tcBorders>
          </w:tcPr>
          <w:p w14:paraId="37BFA065"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025F9B22" w14:textId="77777777" w:rsidTr="002A38FA">
        <w:tc>
          <w:tcPr>
            <w:tcW w:w="256" w:type="pct"/>
            <w:tcBorders>
              <w:top w:val="nil"/>
              <w:bottom w:val="single" w:sz="4" w:space="0" w:color="auto"/>
            </w:tcBorders>
          </w:tcPr>
          <w:p w14:paraId="38A791D5" w14:textId="77777777" w:rsidR="002A38FA" w:rsidRPr="00E26839" w:rsidRDefault="002A38FA" w:rsidP="00FA44FA">
            <w:pPr>
              <w:rPr>
                <w:rFonts w:ascii="Calibri" w:eastAsia="Times New Roman" w:hAnsi="Calibri" w:cs="Times New Roman"/>
                <w:b/>
                <w:color w:val="000000"/>
                <w:sz w:val="20"/>
                <w:szCs w:val="20"/>
              </w:rPr>
            </w:pPr>
          </w:p>
        </w:tc>
        <w:tc>
          <w:tcPr>
            <w:tcW w:w="139" w:type="pct"/>
            <w:tcBorders>
              <w:top w:val="nil"/>
              <w:bottom w:val="single" w:sz="4" w:space="0" w:color="auto"/>
            </w:tcBorders>
          </w:tcPr>
          <w:p w14:paraId="7DB39CDA"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Borders>
              <w:top w:val="nil"/>
              <w:bottom w:val="single" w:sz="4" w:space="0" w:color="auto"/>
            </w:tcBorders>
          </w:tcPr>
          <w:p w14:paraId="6E955539"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Kim JW, Sauti G, Siochi EJ, Smith JG, Wincheski RA, Cano RJ, et al. Toward high performance thermoset/carbon nanotube sheet nanocomposites via resistive heating assisted infiltration and cure. ACS Appl Mater Interfaces 2014;6:18832–43. </w:t>
            </w:r>
          </w:p>
        </w:tc>
        <w:tc>
          <w:tcPr>
            <w:tcW w:w="1202" w:type="pct"/>
            <w:tcBorders>
              <w:top w:val="nil"/>
              <w:bottom w:val="single" w:sz="4" w:space="0" w:color="auto"/>
            </w:tcBorders>
          </w:tcPr>
          <w:p w14:paraId="71F359A0"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10.1021/am5046718</w:t>
            </w:r>
          </w:p>
        </w:tc>
        <w:tc>
          <w:tcPr>
            <w:tcW w:w="1135" w:type="pct"/>
            <w:tcBorders>
              <w:top w:val="nil"/>
              <w:bottom w:val="single" w:sz="4" w:space="0" w:color="auto"/>
            </w:tcBorders>
          </w:tcPr>
          <w:p w14:paraId="62D4376F"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33CC47CD" w14:textId="77777777" w:rsidTr="002A38FA">
        <w:tc>
          <w:tcPr>
            <w:tcW w:w="256" w:type="pct"/>
            <w:tcBorders>
              <w:top w:val="single" w:sz="4" w:space="0" w:color="auto"/>
            </w:tcBorders>
          </w:tcPr>
          <w:p w14:paraId="28CF19DB" w14:textId="77777777" w:rsidR="002A38FA" w:rsidRPr="00E26839" w:rsidRDefault="002A38FA" w:rsidP="00FA44FA">
            <w:pPr>
              <w:rPr>
                <w:rFonts w:ascii="Calibri" w:eastAsia="Times New Roman" w:hAnsi="Calibri" w:cs="Times New Roman"/>
                <w:b/>
                <w:color w:val="000000"/>
                <w:sz w:val="20"/>
                <w:szCs w:val="20"/>
              </w:rPr>
            </w:pPr>
            <w:r w:rsidRPr="00E26839">
              <w:rPr>
                <w:rFonts w:ascii="Calibri" w:eastAsia="Times New Roman" w:hAnsi="Calibri" w:cs="Times New Roman"/>
                <w:b/>
                <w:color w:val="000000"/>
                <w:sz w:val="20"/>
                <w:szCs w:val="20"/>
              </w:rPr>
              <w:t>2015</w:t>
            </w:r>
          </w:p>
        </w:tc>
        <w:tc>
          <w:tcPr>
            <w:tcW w:w="139" w:type="pct"/>
            <w:tcBorders>
              <w:top w:val="single" w:sz="4" w:space="0" w:color="auto"/>
            </w:tcBorders>
          </w:tcPr>
          <w:p w14:paraId="55D7D7C0"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S</w:t>
            </w:r>
          </w:p>
        </w:tc>
        <w:tc>
          <w:tcPr>
            <w:tcW w:w="2268" w:type="pct"/>
            <w:tcBorders>
              <w:top w:val="single" w:sz="4" w:space="0" w:color="auto"/>
            </w:tcBorders>
          </w:tcPr>
          <w:p w14:paraId="547CC767"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Lee K-H, Lee S-H, Park J, Kim H-R, Lee J. Synthesis of high-quality carbon nanotube fibers by controlling the effects of sulfur on the catalyst agglomeration during the direct spinning process. RSC Adv 2015;5:41894–900. </w:t>
            </w:r>
          </w:p>
        </w:tc>
        <w:tc>
          <w:tcPr>
            <w:tcW w:w="1202" w:type="pct"/>
            <w:tcBorders>
              <w:top w:val="single" w:sz="4" w:space="0" w:color="auto"/>
            </w:tcBorders>
          </w:tcPr>
          <w:p w14:paraId="51FA8E69"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10.1039/C5RA04691B</w:t>
            </w:r>
          </w:p>
        </w:tc>
        <w:tc>
          <w:tcPr>
            <w:tcW w:w="1135" w:type="pct"/>
            <w:tcBorders>
              <w:top w:val="single" w:sz="4" w:space="0" w:color="auto"/>
            </w:tcBorders>
          </w:tcPr>
          <w:p w14:paraId="7D0B4112"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29FD32F1" w14:textId="77777777" w:rsidTr="002A38FA">
        <w:tc>
          <w:tcPr>
            <w:tcW w:w="256" w:type="pct"/>
          </w:tcPr>
          <w:p w14:paraId="3EEB5705"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001A21E0"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05923D22"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Vilatela JJ, Marcilla R. Tough Electrodes: Carbon Nanotube Fibers as the Ultimate Current Collectors/Active Material for Energy Management Devices. Chem Mater 2015;27:6901–17. </w:t>
            </w:r>
          </w:p>
        </w:tc>
        <w:tc>
          <w:tcPr>
            <w:tcW w:w="1202" w:type="pct"/>
          </w:tcPr>
          <w:p w14:paraId="56400204"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10.1021/acs.chemmater.5b02783</w:t>
            </w:r>
          </w:p>
        </w:tc>
        <w:tc>
          <w:tcPr>
            <w:tcW w:w="1135" w:type="pct"/>
          </w:tcPr>
          <w:p w14:paraId="1C094087"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0EE26694" w14:textId="77777777" w:rsidTr="002A38FA">
        <w:tc>
          <w:tcPr>
            <w:tcW w:w="256" w:type="pct"/>
          </w:tcPr>
          <w:p w14:paraId="71980E5B"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4AAC8829"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57F06F20"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Gspann TS, Montinaro N, Pantano A, Elliott JA, Windle AH. Mechanical properties of carbon nanotube fibres: St Venant’s principle at the limit and the role of imperfections. Carbon N Y 2015;93:1021–33. </w:t>
            </w:r>
          </w:p>
        </w:tc>
        <w:tc>
          <w:tcPr>
            <w:tcW w:w="1202" w:type="pct"/>
          </w:tcPr>
          <w:p w14:paraId="3DE3FD7C"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10.1016/j.carbon.2015.05.065</w:t>
            </w:r>
          </w:p>
        </w:tc>
        <w:tc>
          <w:tcPr>
            <w:tcW w:w="1135" w:type="pct"/>
          </w:tcPr>
          <w:p w14:paraId="60CC0B82"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601BA246" w14:textId="77777777" w:rsidTr="002A38FA">
        <w:tc>
          <w:tcPr>
            <w:tcW w:w="256" w:type="pct"/>
          </w:tcPr>
          <w:p w14:paraId="1E85E1E8"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36EA8A04"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5EBD93B8"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lang w:val="de-DE"/>
              </w:rPr>
              <w:t xml:space="preserve">Gspann TS, Montinaro N, Windle AH. </w:t>
            </w:r>
            <w:r w:rsidRPr="00E26839">
              <w:rPr>
                <w:rFonts w:ascii="Calibri" w:eastAsia="Times New Roman" w:hAnsi="Calibri" w:cs="Times New Roman"/>
                <w:color w:val="000000"/>
                <w:sz w:val="20"/>
                <w:szCs w:val="20"/>
              </w:rPr>
              <w:t xml:space="preserve">CNT fibres - yarns between the extremes. MRS Proc 2015;1752:mrsf14–1752 – mm11–09. </w:t>
            </w:r>
          </w:p>
        </w:tc>
        <w:tc>
          <w:tcPr>
            <w:tcW w:w="1202" w:type="pct"/>
          </w:tcPr>
          <w:p w14:paraId="29D8D2A3"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10.1557/opl.2015.251</w:t>
            </w:r>
          </w:p>
        </w:tc>
        <w:tc>
          <w:tcPr>
            <w:tcW w:w="1135" w:type="pct"/>
          </w:tcPr>
          <w:p w14:paraId="0BDAB342"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31034E81" w14:textId="77777777" w:rsidTr="002A38FA">
        <w:trPr>
          <w:cantSplit/>
        </w:trPr>
        <w:tc>
          <w:tcPr>
            <w:tcW w:w="256" w:type="pct"/>
          </w:tcPr>
          <w:p w14:paraId="1F2D3338" w14:textId="265BD5F5" w:rsidR="002A38FA" w:rsidRPr="00E26839" w:rsidRDefault="002A38FA" w:rsidP="00FA44FA">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2015</w:t>
            </w:r>
          </w:p>
        </w:tc>
        <w:tc>
          <w:tcPr>
            <w:tcW w:w="139" w:type="pct"/>
          </w:tcPr>
          <w:p w14:paraId="7C51EE34"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S</w:t>
            </w:r>
          </w:p>
        </w:tc>
        <w:tc>
          <w:tcPr>
            <w:tcW w:w="2268" w:type="pct"/>
          </w:tcPr>
          <w:p w14:paraId="6E2C3F38"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Sundaram RM, Windle AH. Effect of Carbon Precursors on the Structure and Properties of Continuously Spun Carbon Nanotube Fibers. Sci Adv Mater 2015;7:643–53. </w:t>
            </w:r>
          </w:p>
        </w:tc>
        <w:tc>
          <w:tcPr>
            <w:tcW w:w="1202" w:type="pct"/>
          </w:tcPr>
          <w:p w14:paraId="32822AC6"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10.1166/sam.2015.2147</w:t>
            </w:r>
          </w:p>
        </w:tc>
        <w:tc>
          <w:tcPr>
            <w:tcW w:w="1135" w:type="pct"/>
          </w:tcPr>
          <w:p w14:paraId="1ED01D5D"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0673BEA8" w14:textId="77777777" w:rsidTr="002A38FA">
        <w:tc>
          <w:tcPr>
            <w:tcW w:w="256" w:type="pct"/>
          </w:tcPr>
          <w:p w14:paraId="66E77CE8"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48459D93"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31BADE07"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Lekawa-Raus A, Kurzepa L, Kozlowski G, Hopkins SC, Wozniak M, Lukawski D, et al. Influence of atmospheric water vapour on electrical performance of carbon nanotube fibres. Carbon N Y 2015;87:18–28. </w:t>
            </w:r>
          </w:p>
        </w:tc>
        <w:tc>
          <w:tcPr>
            <w:tcW w:w="1202" w:type="pct"/>
          </w:tcPr>
          <w:p w14:paraId="68E49346"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10.1016/j.carbon.2015.02.018</w:t>
            </w:r>
          </w:p>
        </w:tc>
        <w:tc>
          <w:tcPr>
            <w:tcW w:w="1135" w:type="pct"/>
          </w:tcPr>
          <w:p w14:paraId="6C835C2B"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54E88CBB" w14:textId="77777777" w:rsidTr="002A38FA">
        <w:tc>
          <w:tcPr>
            <w:tcW w:w="256" w:type="pct"/>
          </w:tcPr>
          <w:p w14:paraId="2165EF33"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46EA7E43"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2CFAA3A9"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Montinaro N, Gspann TS, Pantano A, Elliott JA, Windle AH. Stress Transfer within CNT Fibres: A FEA Approach. Procedia Eng 2015;109:435–40. </w:t>
            </w:r>
          </w:p>
        </w:tc>
        <w:tc>
          <w:tcPr>
            <w:tcW w:w="1202" w:type="pct"/>
          </w:tcPr>
          <w:p w14:paraId="266563A3"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10.1016/j.proeng.2015.06.258</w:t>
            </w:r>
          </w:p>
        </w:tc>
        <w:tc>
          <w:tcPr>
            <w:tcW w:w="1135" w:type="pct"/>
          </w:tcPr>
          <w:p w14:paraId="1F888F27"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2C785D0E" w14:textId="77777777" w:rsidTr="002A38FA">
        <w:tc>
          <w:tcPr>
            <w:tcW w:w="256" w:type="pct"/>
          </w:tcPr>
          <w:p w14:paraId="786BB94C"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2BB28305"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S</w:t>
            </w:r>
          </w:p>
        </w:tc>
        <w:tc>
          <w:tcPr>
            <w:tcW w:w="2268" w:type="pct"/>
          </w:tcPr>
          <w:p w14:paraId="7A591FA5"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Alemán B, Reguero V, Mas B, Vilatela JJ. Strong Carbon Nanotube Fibers by Drawing Inspiration from Polymer Fiber Spinning. ACS Nano 2015;9:7392–8.</w:t>
            </w:r>
          </w:p>
        </w:tc>
        <w:tc>
          <w:tcPr>
            <w:tcW w:w="1202" w:type="pct"/>
          </w:tcPr>
          <w:p w14:paraId="481FEC0F"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10.1021/acsnano.5b02408</w:t>
            </w:r>
          </w:p>
        </w:tc>
        <w:tc>
          <w:tcPr>
            <w:tcW w:w="1135" w:type="pct"/>
          </w:tcPr>
          <w:p w14:paraId="1C6010FC"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25336661" w14:textId="77777777" w:rsidTr="002A38FA">
        <w:tc>
          <w:tcPr>
            <w:tcW w:w="256" w:type="pct"/>
          </w:tcPr>
          <w:p w14:paraId="20969CD5"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47996A55"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63910B14"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Yue H, Monreal-Bernal A, Fernández-Blázquez JP, Llorca J, Vilatela JJ. Macroscopic CNT fibres inducing non-epitaxial nucleation and orientation of semicrystalline polymers. Sci Rep 2015;5:16729. </w:t>
            </w:r>
          </w:p>
        </w:tc>
        <w:tc>
          <w:tcPr>
            <w:tcW w:w="1202" w:type="pct"/>
          </w:tcPr>
          <w:p w14:paraId="4E62F40D"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10.1038/srep16729</w:t>
            </w:r>
          </w:p>
        </w:tc>
        <w:tc>
          <w:tcPr>
            <w:tcW w:w="1135" w:type="pct"/>
          </w:tcPr>
          <w:p w14:paraId="476267C2"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41D69AC9" w14:textId="77777777" w:rsidTr="002A38FA">
        <w:tc>
          <w:tcPr>
            <w:tcW w:w="256" w:type="pct"/>
          </w:tcPr>
          <w:p w14:paraId="3FEB561A"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071330F1"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06494800"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lang w:val="de-DE"/>
              </w:rPr>
              <w:t xml:space="preserve">Janas D, Kreft SK, Koziol KKK. </w:t>
            </w:r>
            <w:r w:rsidRPr="00E26839">
              <w:rPr>
                <w:rFonts w:ascii="Calibri" w:eastAsia="Times New Roman" w:hAnsi="Calibri" w:cs="Times New Roman"/>
                <w:color w:val="000000"/>
                <w:sz w:val="20"/>
                <w:szCs w:val="20"/>
              </w:rPr>
              <w:t xml:space="preserve">Steam reforming on reactive carbon nanotube membranes. J Ind Eng Chem 2015;25:222–8. </w:t>
            </w:r>
          </w:p>
        </w:tc>
        <w:tc>
          <w:tcPr>
            <w:tcW w:w="1202" w:type="pct"/>
          </w:tcPr>
          <w:p w14:paraId="445BCF30"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10.1016/j.jiec.2014.10.038</w:t>
            </w:r>
          </w:p>
        </w:tc>
        <w:tc>
          <w:tcPr>
            <w:tcW w:w="1135" w:type="pct"/>
          </w:tcPr>
          <w:p w14:paraId="701A73BA"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4AF26D16" w14:textId="77777777" w:rsidTr="002A38FA">
        <w:tc>
          <w:tcPr>
            <w:tcW w:w="256" w:type="pct"/>
          </w:tcPr>
          <w:p w14:paraId="60FCE05E"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6D6F76EA"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6831D582"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Lekawa-Raus A, Walczak K, Kozlowski G, Hopkins SC, Wozniak M, Glowacki BA, et al. Low temperature electrical transport in modified carbon nanotube fibres. Scr Mater 2015;106:34–7. </w:t>
            </w:r>
          </w:p>
        </w:tc>
        <w:tc>
          <w:tcPr>
            <w:tcW w:w="1202" w:type="pct"/>
          </w:tcPr>
          <w:p w14:paraId="5AD8C8A6"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10.1016/j.scriptamat.2015.04.029</w:t>
            </w:r>
          </w:p>
        </w:tc>
        <w:tc>
          <w:tcPr>
            <w:tcW w:w="1135" w:type="pct"/>
          </w:tcPr>
          <w:p w14:paraId="7896C437"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16F1D614" w14:textId="77777777" w:rsidTr="002A38FA">
        <w:tc>
          <w:tcPr>
            <w:tcW w:w="256" w:type="pct"/>
          </w:tcPr>
          <w:p w14:paraId="514FCF9D"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14DC4AA0"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62278B41"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Krukiewicz K, Bulmer JS, Janas D, Koziol KKK, Zak JK. Poly(3,4-ethylenedioxythiophene) growth on the surface of horizontally aligned MWCNT electrode. Appl Surf Sci 2015;335:130–6. </w:t>
            </w:r>
          </w:p>
        </w:tc>
        <w:tc>
          <w:tcPr>
            <w:tcW w:w="1202" w:type="pct"/>
          </w:tcPr>
          <w:p w14:paraId="2216201F"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10.1016/j.apsusc.2015.02.039</w:t>
            </w:r>
          </w:p>
        </w:tc>
        <w:tc>
          <w:tcPr>
            <w:tcW w:w="1135" w:type="pct"/>
          </w:tcPr>
          <w:p w14:paraId="5D36B605"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36E6FB76" w14:textId="77777777" w:rsidTr="002A38FA">
        <w:tc>
          <w:tcPr>
            <w:tcW w:w="256" w:type="pct"/>
          </w:tcPr>
          <w:p w14:paraId="56AE8532"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1AE04435"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28A566AB"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Lekawa-Raus A, Walczak K, Kozlowski G, Wozniak M, Hopkins SC, Koziol KK. Resistance-temperature dependence in carbon nanotube fibres. Carbon N Y 2015;84:118–23. </w:t>
            </w:r>
          </w:p>
        </w:tc>
        <w:tc>
          <w:tcPr>
            <w:tcW w:w="1202" w:type="pct"/>
          </w:tcPr>
          <w:p w14:paraId="6C6085EF"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10.1016/j.carbon.2014.11.062</w:t>
            </w:r>
          </w:p>
        </w:tc>
        <w:tc>
          <w:tcPr>
            <w:tcW w:w="1135" w:type="pct"/>
          </w:tcPr>
          <w:p w14:paraId="1D007DCE"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1E10796B" w14:textId="77777777" w:rsidTr="002A38FA">
        <w:tc>
          <w:tcPr>
            <w:tcW w:w="256" w:type="pct"/>
          </w:tcPr>
          <w:p w14:paraId="5649BD7A"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468F4491"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014659C1"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Liu S, Martin C, Lashmore D, Schauer M, Livermore C. Carbon nanotube torsional springs for regenerative braking systems. J Micromechanics Microengineering 2015;25:104005. </w:t>
            </w:r>
          </w:p>
        </w:tc>
        <w:tc>
          <w:tcPr>
            <w:tcW w:w="1202" w:type="pct"/>
          </w:tcPr>
          <w:p w14:paraId="02EDE3E2"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10.1088/0960-1317/25/10/104005</w:t>
            </w:r>
          </w:p>
        </w:tc>
        <w:tc>
          <w:tcPr>
            <w:tcW w:w="1135" w:type="pct"/>
          </w:tcPr>
          <w:p w14:paraId="1A9D4298"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1FAE518B" w14:textId="77777777" w:rsidTr="002A38FA">
        <w:tc>
          <w:tcPr>
            <w:tcW w:w="256" w:type="pct"/>
          </w:tcPr>
          <w:p w14:paraId="790EBA2F"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1E284FDA"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0B8C3245"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lang w:val="de-DE"/>
              </w:rPr>
              <w:t xml:space="preserve">Yu J, Wang L, Lai X, Pei S, Zhuang Z, Meng L, et al. </w:t>
            </w:r>
            <w:r w:rsidRPr="00E26839">
              <w:rPr>
                <w:rFonts w:ascii="Calibri" w:eastAsia="Times New Roman" w:hAnsi="Calibri" w:cs="Times New Roman"/>
                <w:color w:val="000000"/>
                <w:sz w:val="20"/>
                <w:szCs w:val="20"/>
              </w:rPr>
              <w:t xml:space="preserve">A durability study of carbon nanotube fiber based stretchable electronic devices under cyclic deformation. Carbon N Y 2015;94:352–61. </w:t>
            </w:r>
          </w:p>
        </w:tc>
        <w:tc>
          <w:tcPr>
            <w:tcW w:w="1202" w:type="pct"/>
          </w:tcPr>
          <w:p w14:paraId="1C712CE7"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10.1016/j.carbon.2015.07.009</w:t>
            </w:r>
          </w:p>
        </w:tc>
        <w:tc>
          <w:tcPr>
            <w:tcW w:w="1135" w:type="pct"/>
          </w:tcPr>
          <w:p w14:paraId="5798E5A2"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52DBBA36" w14:textId="77777777" w:rsidTr="002A38FA">
        <w:trPr>
          <w:cantSplit/>
        </w:trPr>
        <w:tc>
          <w:tcPr>
            <w:tcW w:w="256" w:type="pct"/>
          </w:tcPr>
          <w:p w14:paraId="7D7B053A" w14:textId="2C2BE136" w:rsidR="002A38FA" w:rsidRPr="00E26839" w:rsidRDefault="002A38FA" w:rsidP="00FA44FA">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2015</w:t>
            </w:r>
          </w:p>
        </w:tc>
        <w:tc>
          <w:tcPr>
            <w:tcW w:w="139" w:type="pct"/>
          </w:tcPr>
          <w:p w14:paraId="3EB17BBA"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39E46869"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Abu Obaid A, Heider D, Gillespie JW. Investigation of electro-mechanical behavior of carbon nanotube yarns during tensile loading. Carbon N Y 2015;93:731–41. </w:t>
            </w:r>
          </w:p>
        </w:tc>
        <w:tc>
          <w:tcPr>
            <w:tcW w:w="1202" w:type="pct"/>
          </w:tcPr>
          <w:p w14:paraId="0A8655D2"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10.1016/j.carbon.2015.05.091</w:t>
            </w:r>
          </w:p>
        </w:tc>
        <w:tc>
          <w:tcPr>
            <w:tcW w:w="1135" w:type="pct"/>
          </w:tcPr>
          <w:p w14:paraId="636FCB6B"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1A7769E0" w14:textId="77777777" w:rsidTr="002A38FA">
        <w:tc>
          <w:tcPr>
            <w:tcW w:w="256" w:type="pct"/>
          </w:tcPr>
          <w:p w14:paraId="52838A80"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124A0676"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3CE6A7F2"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Liu P, Tran TQ, Fan Z, Duong HM. Formation mechanisms and morphological effects on multi-properties of carbon nanotube fibers and their polyimide aerogel-coated composites. Compos Sci Technol 2015;117:114–20. </w:t>
            </w:r>
          </w:p>
        </w:tc>
        <w:tc>
          <w:tcPr>
            <w:tcW w:w="1202" w:type="pct"/>
          </w:tcPr>
          <w:p w14:paraId="77C5C8E6"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10.1016/j.compscitech.2015.06.009</w:t>
            </w:r>
          </w:p>
        </w:tc>
        <w:tc>
          <w:tcPr>
            <w:tcW w:w="1135" w:type="pct"/>
          </w:tcPr>
          <w:p w14:paraId="3B8C8FDA"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4099332A" w14:textId="77777777" w:rsidTr="002A38FA">
        <w:tc>
          <w:tcPr>
            <w:tcW w:w="256" w:type="pct"/>
          </w:tcPr>
          <w:p w14:paraId="72257B62"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1C5D6575"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4609EC4E"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Liu P, Lam A, Fan Z, Tran TQ, Duong HM. Advanced multifunctional properties of aligned carbon nanotube-epoxy thin film composites. Mater Des 2015;87:600–5. </w:t>
            </w:r>
          </w:p>
        </w:tc>
        <w:tc>
          <w:tcPr>
            <w:tcW w:w="1202" w:type="pct"/>
          </w:tcPr>
          <w:p w14:paraId="05BB4C06"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10.1016/j.matdes.2015.08.068</w:t>
            </w:r>
          </w:p>
        </w:tc>
        <w:tc>
          <w:tcPr>
            <w:tcW w:w="1135" w:type="pct"/>
          </w:tcPr>
          <w:p w14:paraId="3600325F"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21699D07" w14:textId="77777777" w:rsidTr="002A38FA">
        <w:tc>
          <w:tcPr>
            <w:tcW w:w="256" w:type="pct"/>
          </w:tcPr>
          <w:p w14:paraId="504CA521"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5128A9AC"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2001FD3C"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Xu P, Wei B, Cao Z, Zheng J, Gong K, Li F, et al. Stretchable Wire-Shaped Asymmetric Supercapacitors Based on Pristine and MnO2 Coated Carbon Nanotube Fibers. ACS Nano 2015;9:6088–96. </w:t>
            </w:r>
          </w:p>
        </w:tc>
        <w:tc>
          <w:tcPr>
            <w:tcW w:w="1202" w:type="pct"/>
          </w:tcPr>
          <w:p w14:paraId="075CA0CC"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10.1021/acsnano.5b01244</w:t>
            </w:r>
          </w:p>
        </w:tc>
        <w:tc>
          <w:tcPr>
            <w:tcW w:w="1135" w:type="pct"/>
          </w:tcPr>
          <w:p w14:paraId="6224309B"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615E5938" w14:textId="77777777" w:rsidTr="002A38FA">
        <w:tc>
          <w:tcPr>
            <w:tcW w:w="256" w:type="pct"/>
          </w:tcPr>
          <w:p w14:paraId="6BB9CC8A"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66C483BC"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1BFEAA1A"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Cheng H, Koh KLP, Liu P, Thang TQ, Duong HM. Continuous self-assembly of carbon nanotube thin films and their composites for supercapacitors. Colloids Surfaces A Physicochem Eng Asp 2015;481:626–32. </w:t>
            </w:r>
          </w:p>
        </w:tc>
        <w:tc>
          <w:tcPr>
            <w:tcW w:w="1202" w:type="pct"/>
          </w:tcPr>
          <w:p w14:paraId="13D06304"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10.1016/j.colsurfa.2015.06.039</w:t>
            </w:r>
          </w:p>
        </w:tc>
        <w:tc>
          <w:tcPr>
            <w:tcW w:w="1135" w:type="pct"/>
          </w:tcPr>
          <w:p w14:paraId="64FD381B"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0D69B94E" w14:textId="77777777" w:rsidTr="002A38FA">
        <w:tc>
          <w:tcPr>
            <w:tcW w:w="256" w:type="pct"/>
          </w:tcPr>
          <w:p w14:paraId="7B91AB62"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32B36A89"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280AE4E2"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lang w:val="de-DE"/>
              </w:rPr>
              <w:t xml:space="preserve">Guo F, Li C, Wei J, Xu R, Zhang Z, Cui X, et al. </w:t>
            </w:r>
            <w:r w:rsidRPr="00E26839">
              <w:rPr>
                <w:rFonts w:ascii="Calibri" w:eastAsia="Times New Roman" w:hAnsi="Calibri" w:cs="Times New Roman"/>
                <w:color w:val="000000"/>
                <w:sz w:val="20"/>
                <w:szCs w:val="20"/>
              </w:rPr>
              <w:t xml:space="preserve">Fabrication of highly conductive carbon nanotube fibers for electrical application. Mater Res Express 2015;2:095604. </w:t>
            </w:r>
          </w:p>
        </w:tc>
        <w:tc>
          <w:tcPr>
            <w:tcW w:w="1202" w:type="pct"/>
          </w:tcPr>
          <w:p w14:paraId="44FB8725"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10.1088/2053-1591/2/9/095604</w:t>
            </w:r>
          </w:p>
        </w:tc>
        <w:tc>
          <w:tcPr>
            <w:tcW w:w="1135" w:type="pct"/>
          </w:tcPr>
          <w:p w14:paraId="04FA3256"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71169B74" w14:textId="77777777" w:rsidTr="002A38FA">
        <w:tc>
          <w:tcPr>
            <w:tcW w:w="256" w:type="pct"/>
          </w:tcPr>
          <w:p w14:paraId="2BF69152"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68F2BB1E"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43016363"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lang w:val="de-DE"/>
              </w:rPr>
              <w:t xml:space="preserve">Xu R, Wei J, Guo F, Cui X, Zhang T, Zhu H, et al. </w:t>
            </w:r>
            <w:r w:rsidRPr="00E26839">
              <w:rPr>
                <w:rFonts w:ascii="Calibri" w:eastAsia="Times New Roman" w:hAnsi="Calibri" w:cs="Times New Roman"/>
                <w:color w:val="000000"/>
                <w:sz w:val="20"/>
                <w:szCs w:val="20"/>
              </w:rPr>
              <w:t xml:space="preserve">Highly conductive, twistable and bendable polypyrrole–carbon nanotube fiber for efficient supercapacitor electrodes. RSC Adv 2015;5:22015–21. </w:t>
            </w:r>
          </w:p>
        </w:tc>
        <w:tc>
          <w:tcPr>
            <w:tcW w:w="1202" w:type="pct"/>
          </w:tcPr>
          <w:p w14:paraId="274E9F9D"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10.1039/C5RA01917F</w:t>
            </w:r>
          </w:p>
        </w:tc>
        <w:tc>
          <w:tcPr>
            <w:tcW w:w="1135" w:type="pct"/>
          </w:tcPr>
          <w:p w14:paraId="74335A28"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7BCBFC2C" w14:textId="77777777" w:rsidTr="002A38FA">
        <w:tc>
          <w:tcPr>
            <w:tcW w:w="256" w:type="pct"/>
          </w:tcPr>
          <w:p w14:paraId="0B5692C7"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0645DF74"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419A097B"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Misak HE, Mall S. Electrical conductivity, strength and microstructure of carbon nanotube multi-yarns. Mater Des 2015;75:76–84. doi:10.1016/j.matdes.2015.03.020.</w:t>
            </w:r>
          </w:p>
        </w:tc>
        <w:tc>
          <w:tcPr>
            <w:tcW w:w="1202" w:type="pct"/>
          </w:tcPr>
          <w:p w14:paraId="4D6A9132"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10.1016/j.matdes.2015.03.020</w:t>
            </w:r>
          </w:p>
        </w:tc>
        <w:tc>
          <w:tcPr>
            <w:tcW w:w="1135" w:type="pct"/>
          </w:tcPr>
          <w:p w14:paraId="26E00928"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0142EA62" w14:textId="77777777" w:rsidTr="002A38FA">
        <w:tc>
          <w:tcPr>
            <w:tcW w:w="256" w:type="pct"/>
          </w:tcPr>
          <w:p w14:paraId="5B963079"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2C5D1C81"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0B1B3BB0"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Xu F, Wei B, Liu W, Zhu H, Zhang Y, Qiu Y. In-plane mechanical properties of carbon nanotube films fabricated by floating catalyst chemical vapor decomposition. J Mater Sci 2015;50:8166–74. doi:10.1007/s10853-015-9395-0.</w:t>
            </w:r>
          </w:p>
        </w:tc>
        <w:tc>
          <w:tcPr>
            <w:tcW w:w="1202" w:type="pct"/>
          </w:tcPr>
          <w:p w14:paraId="2ECD729B"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10.1007/s10853-015-9395-0</w:t>
            </w:r>
          </w:p>
        </w:tc>
        <w:tc>
          <w:tcPr>
            <w:tcW w:w="1135" w:type="pct"/>
          </w:tcPr>
          <w:p w14:paraId="0B8B7CE4"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2E246B3F" w14:textId="77777777" w:rsidTr="002A38FA">
        <w:tc>
          <w:tcPr>
            <w:tcW w:w="256" w:type="pct"/>
          </w:tcPr>
          <w:p w14:paraId="7F2663E0"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6D1F1ADD"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5D567DE7"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Misak HE, Mall S. Time-dependent electrical properties of carbon nanotube yarns. New Carbon Mater 2015;30:207–13. doi:http://dx.doi.org/10.1016/S1872-5805(15)60186-X.</w:t>
            </w:r>
          </w:p>
        </w:tc>
        <w:tc>
          <w:tcPr>
            <w:tcW w:w="1202" w:type="pct"/>
          </w:tcPr>
          <w:p w14:paraId="5A28FD3A"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10.1016/S1872-5805(15)60186-X</w:t>
            </w:r>
          </w:p>
        </w:tc>
        <w:tc>
          <w:tcPr>
            <w:tcW w:w="1135" w:type="pct"/>
          </w:tcPr>
          <w:p w14:paraId="45BE3C84"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56E050A2" w14:textId="77777777" w:rsidTr="002A38FA">
        <w:tc>
          <w:tcPr>
            <w:tcW w:w="256" w:type="pct"/>
          </w:tcPr>
          <w:p w14:paraId="46331AD1" w14:textId="2A6B99DA" w:rsidR="002A38FA" w:rsidRPr="00E26839" w:rsidRDefault="002A38FA" w:rsidP="00FA44FA">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2015</w:t>
            </w:r>
          </w:p>
        </w:tc>
        <w:tc>
          <w:tcPr>
            <w:tcW w:w="139" w:type="pct"/>
          </w:tcPr>
          <w:p w14:paraId="44D851AC"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39C203E2"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Misak H, Asmatulu R, Whitman J, Mall S. High-Temperature Cross-Linking of Carbon Nanotube Multi-Yarn Using Polyvinylpyrrolidone as a Binding Agent. J Nanosci Nanotechnol 2015;15:2283–8. </w:t>
            </w:r>
          </w:p>
        </w:tc>
        <w:tc>
          <w:tcPr>
            <w:tcW w:w="1202" w:type="pct"/>
          </w:tcPr>
          <w:p w14:paraId="631BCB1E"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10.1166/jnn.2015.9592</w:t>
            </w:r>
          </w:p>
        </w:tc>
        <w:tc>
          <w:tcPr>
            <w:tcW w:w="1135" w:type="pct"/>
          </w:tcPr>
          <w:p w14:paraId="33D393F8"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76807C20" w14:textId="77777777" w:rsidTr="002A38FA">
        <w:tc>
          <w:tcPr>
            <w:tcW w:w="256" w:type="pct"/>
            <w:tcBorders>
              <w:bottom w:val="nil"/>
            </w:tcBorders>
          </w:tcPr>
          <w:p w14:paraId="768231E3" w14:textId="77777777" w:rsidR="002A38FA" w:rsidRPr="00E26839" w:rsidRDefault="002A38FA" w:rsidP="00FA44FA">
            <w:pPr>
              <w:rPr>
                <w:rFonts w:ascii="Calibri" w:eastAsia="Times New Roman" w:hAnsi="Calibri" w:cs="Times New Roman"/>
                <w:b/>
                <w:color w:val="000000"/>
                <w:sz w:val="20"/>
                <w:szCs w:val="20"/>
              </w:rPr>
            </w:pPr>
          </w:p>
        </w:tc>
        <w:tc>
          <w:tcPr>
            <w:tcW w:w="139" w:type="pct"/>
            <w:tcBorders>
              <w:bottom w:val="nil"/>
            </w:tcBorders>
          </w:tcPr>
          <w:p w14:paraId="2D751340"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Borders>
              <w:bottom w:val="nil"/>
            </w:tcBorders>
          </w:tcPr>
          <w:p w14:paraId="7F703A1D"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Xu R, Guo F, Cui X, Zhang L, Wang K, Wei J. High performance carbon nanotube based fiber-shaped supercapacitors using redox additives of polypyrrole and hydroquinone. J Mater Chem A 2015;3:22353–60. </w:t>
            </w:r>
          </w:p>
        </w:tc>
        <w:tc>
          <w:tcPr>
            <w:tcW w:w="1202" w:type="pct"/>
            <w:tcBorders>
              <w:bottom w:val="nil"/>
            </w:tcBorders>
          </w:tcPr>
          <w:p w14:paraId="0F726FC3"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10.1039/C5TA06165B</w:t>
            </w:r>
          </w:p>
        </w:tc>
        <w:tc>
          <w:tcPr>
            <w:tcW w:w="1135" w:type="pct"/>
            <w:tcBorders>
              <w:bottom w:val="nil"/>
            </w:tcBorders>
          </w:tcPr>
          <w:p w14:paraId="1619CAA9"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62B5D45F" w14:textId="77777777" w:rsidTr="002A38FA">
        <w:tc>
          <w:tcPr>
            <w:tcW w:w="256" w:type="pct"/>
            <w:tcBorders>
              <w:top w:val="nil"/>
              <w:bottom w:val="single" w:sz="4" w:space="0" w:color="auto"/>
            </w:tcBorders>
          </w:tcPr>
          <w:p w14:paraId="3A26C373" w14:textId="77777777" w:rsidR="002A38FA" w:rsidRPr="00E26839" w:rsidRDefault="002A38FA" w:rsidP="00FA44FA">
            <w:pPr>
              <w:rPr>
                <w:rFonts w:ascii="Calibri" w:eastAsia="Times New Roman" w:hAnsi="Calibri" w:cs="Times New Roman"/>
                <w:b/>
                <w:color w:val="000000"/>
                <w:sz w:val="20"/>
                <w:szCs w:val="20"/>
              </w:rPr>
            </w:pPr>
          </w:p>
        </w:tc>
        <w:tc>
          <w:tcPr>
            <w:tcW w:w="139" w:type="pct"/>
            <w:tcBorders>
              <w:top w:val="nil"/>
              <w:bottom w:val="single" w:sz="4" w:space="0" w:color="auto"/>
            </w:tcBorders>
          </w:tcPr>
          <w:p w14:paraId="2C09E3F0"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Borders>
              <w:top w:val="nil"/>
              <w:bottom w:val="single" w:sz="4" w:space="0" w:color="auto"/>
            </w:tcBorders>
          </w:tcPr>
          <w:p w14:paraId="127A45A2"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Guo FM, Xu RQ, Cui X, Zang XB, Zhang L, Chen Q, et al. Highly flexible, tailorable and all-solid-state supercapacitors from carbon nanotube–MnO x composite films. RSC Adv 2015;5:89188–94. </w:t>
            </w:r>
          </w:p>
        </w:tc>
        <w:tc>
          <w:tcPr>
            <w:tcW w:w="1202" w:type="pct"/>
            <w:tcBorders>
              <w:top w:val="nil"/>
              <w:bottom w:val="single" w:sz="4" w:space="0" w:color="auto"/>
            </w:tcBorders>
          </w:tcPr>
          <w:p w14:paraId="77CE0A5A"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10.1039/C5RA16771J</w:t>
            </w:r>
          </w:p>
        </w:tc>
        <w:tc>
          <w:tcPr>
            <w:tcW w:w="1135" w:type="pct"/>
            <w:tcBorders>
              <w:top w:val="nil"/>
              <w:bottom w:val="single" w:sz="4" w:space="0" w:color="auto"/>
            </w:tcBorders>
          </w:tcPr>
          <w:p w14:paraId="416BE17A"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03008360" w14:textId="77777777" w:rsidTr="002A38FA">
        <w:tc>
          <w:tcPr>
            <w:tcW w:w="256" w:type="pct"/>
            <w:tcBorders>
              <w:top w:val="single" w:sz="4" w:space="0" w:color="auto"/>
            </w:tcBorders>
          </w:tcPr>
          <w:p w14:paraId="74A12330" w14:textId="77777777" w:rsidR="002A38FA" w:rsidRPr="00E26839" w:rsidRDefault="002A38FA" w:rsidP="00FA44FA">
            <w:pPr>
              <w:rPr>
                <w:rFonts w:ascii="Calibri" w:eastAsia="Times New Roman" w:hAnsi="Calibri" w:cs="Times New Roman"/>
                <w:b/>
                <w:color w:val="000000"/>
                <w:sz w:val="20"/>
                <w:szCs w:val="20"/>
              </w:rPr>
            </w:pPr>
            <w:r w:rsidRPr="00E26839">
              <w:rPr>
                <w:rFonts w:ascii="Calibri" w:eastAsia="Times New Roman" w:hAnsi="Calibri" w:cs="Times New Roman"/>
                <w:b/>
                <w:color w:val="000000"/>
                <w:sz w:val="20"/>
                <w:szCs w:val="20"/>
              </w:rPr>
              <w:t>2016</w:t>
            </w:r>
          </w:p>
        </w:tc>
        <w:tc>
          <w:tcPr>
            <w:tcW w:w="139" w:type="pct"/>
            <w:tcBorders>
              <w:top w:val="single" w:sz="4" w:space="0" w:color="auto"/>
            </w:tcBorders>
          </w:tcPr>
          <w:p w14:paraId="18617EA4"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S</w:t>
            </w:r>
          </w:p>
        </w:tc>
        <w:tc>
          <w:tcPr>
            <w:tcW w:w="2268" w:type="pct"/>
            <w:tcBorders>
              <w:top w:val="single" w:sz="4" w:space="0" w:color="auto"/>
            </w:tcBorders>
          </w:tcPr>
          <w:p w14:paraId="6F440748"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Hou G, Su R, Wang A, Ng V, Li W, Song Y, et al. The effect of a convection vortex on sock formation in the floating catalyst method for carbon nanotube synthesis. Carbon N Y 2016;102:513–9. </w:t>
            </w:r>
          </w:p>
        </w:tc>
        <w:tc>
          <w:tcPr>
            <w:tcW w:w="1202" w:type="pct"/>
            <w:tcBorders>
              <w:top w:val="single" w:sz="4" w:space="0" w:color="auto"/>
            </w:tcBorders>
          </w:tcPr>
          <w:p w14:paraId="1FD84DB8"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10.1016/j.carbon.2016.02.087</w:t>
            </w:r>
          </w:p>
        </w:tc>
        <w:tc>
          <w:tcPr>
            <w:tcW w:w="1135" w:type="pct"/>
            <w:tcBorders>
              <w:top w:val="single" w:sz="4" w:space="0" w:color="auto"/>
            </w:tcBorders>
          </w:tcPr>
          <w:p w14:paraId="40C93B9B"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7EA148E2" w14:textId="77777777" w:rsidTr="002A38FA">
        <w:tc>
          <w:tcPr>
            <w:tcW w:w="256" w:type="pct"/>
          </w:tcPr>
          <w:p w14:paraId="45BCBA17"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35DC82F4"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6798A946"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Mikhalchan A, Fan Z, Tran TQ, Liu P, Tan VBC, Tay T-E, et al. Continuous and scalable fabrication and multifunctional properties of carbon nanotube aerogels from the floating catalyst method. Carbon N Y 2016;102:409–18. </w:t>
            </w:r>
          </w:p>
        </w:tc>
        <w:tc>
          <w:tcPr>
            <w:tcW w:w="1202" w:type="pct"/>
          </w:tcPr>
          <w:p w14:paraId="66A2CC14"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10.1016/j.carbon.2016.02.057</w:t>
            </w:r>
          </w:p>
        </w:tc>
        <w:tc>
          <w:tcPr>
            <w:tcW w:w="1135" w:type="pct"/>
          </w:tcPr>
          <w:p w14:paraId="1B35EBBC"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511A0C89" w14:textId="77777777" w:rsidTr="002A38FA">
        <w:tc>
          <w:tcPr>
            <w:tcW w:w="256" w:type="pct"/>
          </w:tcPr>
          <w:p w14:paraId="0C761225"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0AD150B7"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S</w:t>
            </w:r>
          </w:p>
        </w:tc>
        <w:tc>
          <w:tcPr>
            <w:tcW w:w="2268" w:type="pct"/>
          </w:tcPr>
          <w:p w14:paraId="1B12350E"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lang w:val="de-DE"/>
              </w:rPr>
              <w:t xml:space="preserve">Lee S-H, Park J, Kim H-R, Lee T, Lee J, Im Y-O, et al. </w:t>
            </w:r>
            <w:r w:rsidRPr="00E26839">
              <w:rPr>
                <w:rFonts w:ascii="Calibri" w:eastAsia="Times New Roman" w:hAnsi="Calibri" w:cs="Times New Roman"/>
                <w:color w:val="000000"/>
                <w:sz w:val="20"/>
                <w:szCs w:val="20"/>
              </w:rPr>
              <w:t xml:space="preserve">Synthesis of carbon nanotube fibers using the direct spinning process based on Design of Experiment (DOE). Carbon N Y 2016;100. </w:t>
            </w:r>
          </w:p>
        </w:tc>
        <w:tc>
          <w:tcPr>
            <w:tcW w:w="1202" w:type="pct"/>
          </w:tcPr>
          <w:p w14:paraId="248A12E2"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10.1016/j.carbon.2016.01.034</w:t>
            </w:r>
          </w:p>
        </w:tc>
        <w:tc>
          <w:tcPr>
            <w:tcW w:w="1135" w:type="pct"/>
          </w:tcPr>
          <w:p w14:paraId="3F523DCF"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15ADB206" w14:textId="77777777" w:rsidTr="002A38FA">
        <w:tc>
          <w:tcPr>
            <w:tcW w:w="256" w:type="pct"/>
          </w:tcPr>
          <w:p w14:paraId="6F5FB18B"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2018000A"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S</w:t>
            </w:r>
          </w:p>
        </w:tc>
        <w:tc>
          <w:tcPr>
            <w:tcW w:w="2268" w:type="pct"/>
          </w:tcPr>
          <w:p w14:paraId="53C63EDF"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lang w:val="de-DE"/>
              </w:rPr>
              <w:t xml:space="preserve">Xu W, Chen Y, Zhan H, Wang JN. </w:t>
            </w:r>
            <w:r w:rsidRPr="00E26839">
              <w:rPr>
                <w:rFonts w:ascii="Calibri" w:eastAsia="Times New Roman" w:hAnsi="Calibri" w:cs="Times New Roman"/>
                <w:color w:val="000000"/>
                <w:sz w:val="20"/>
                <w:szCs w:val="20"/>
              </w:rPr>
              <w:t xml:space="preserve">High-Strength Carbon Nanotube Film from Improving Alignment and Densification. Nano Lett 2016:acs.nanolett.5b03863. </w:t>
            </w:r>
          </w:p>
        </w:tc>
        <w:tc>
          <w:tcPr>
            <w:tcW w:w="1202" w:type="pct"/>
          </w:tcPr>
          <w:p w14:paraId="7766D689"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10.1021/acs.nanolett.5b03863</w:t>
            </w:r>
          </w:p>
        </w:tc>
        <w:tc>
          <w:tcPr>
            <w:tcW w:w="1135" w:type="pct"/>
          </w:tcPr>
          <w:p w14:paraId="65DE213B"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38FC26B0" w14:textId="77777777" w:rsidTr="002A38FA">
        <w:tc>
          <w:tcPr>
            <w:tcW w:w="256" w:type="pct"/>
          </w:tcPr>
          <w:p w14:paraId="43933EA3"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0351FD1C"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7B67D04C"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Alemán B, Bernal MM, Mas B, Perez EM, Reguero V, Xu G, et al. Inherent Predominance of High Chiral Angle Metallic Carbon Nanotubes in Continuous Fibers Grown From Molten Catalyst. Nanoscale 2016:4236–44. </w:t>
            </w:r>
          </w:p>
        </w:tc>
        <w:tc>
          <w:tcPr>
            <w:tcW w:w="1202" w:type="pct"/>
          </w:tcPr>
          <w:p w14:paraId="58AEDC21"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10.1039/C5NR07455J</w:t>
            </w:r>
          </w:p>
        </w:tc>
        <w:tc>
          <w:tcPr>
            <w:tcW w:w="1135" w:type="pct"/>
          </w:tcPr>
          <w:p w14:paraId="53B3EF9C"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2586FCC5" w14:textId="77777777" w:rsidTr="002A38FA">
        <w:tc>
          <w:tcPr>
            <w:tcW w:w="256" w:type="pct"/>
          </w:tcPr>
          <w:p w14:paraId="3C6500CF"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78CA1B49"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S</w:t>
            </w:r>
          </w:p>
        </w:tc>
        <w:tc>
          <w:tcPr>
            <w:tcW w:w="2268" w:type="pct"/>
          </w:tcPr>
          <w:p w14:paraId="7C85B7A0"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Hoecker C, Smail F, Bajada M, Pick M, Boies A. Catalyst nanoparticle growth dynamics and their influence on product morphology in a CVD process for continuous carbon nanotube synthesis. Carbon N Y 2016;96:116–24. </w:t>
            </w:r>
          </w:p>
        </w:tc>
        <w:tc>
          <w:tcPr>
            <w:tcW w:w="1202" w:type="pct"/>
          </w:tcPr>
          <w:p w14:paraId="30E27BEC"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10.1016/j.carbon.2015.09.050</w:t>
            </w:r>
          </w:p>
        </w:tc>
        <w:tc>
          <w:tcPr>
            <w:tcW w:w="1135" w:type="pct"/>
          </w:tcPr>
          <w:p w14:paraId="6B01221F"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3A1B988F" w14:textId="77777777" w:rsidTr="002A38FA">
        <w:tc>
          <w:tcPr>
            <w:tcW w:w="256" w:type="pct"/>
          </w:tcPr>
          <w:p w14:paraId="469BCEA2"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24055384"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7B61C6C4"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Janas D, Koziol KKK. The influence of metal nanoparticles on electrical properties of carbon nanotubes. Appl Surf Sci 2016;376:74–8. </w:t>
            </w:r>
          </w:p>
        </w:tc>
        <w:tc>
          <w:tcPr>
            <w:tcW w:w="1202" w:type="pct"/>
          </w:tcPr>
          <w:p w14:paraId="711348E8"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10.1016/j.apsusc.2016.02.233</w:t>
            </w:r>
          </w:p>
        </w:tc>
        <w:tc>
          <w:tcPr>
            <w:tcW w:w="1135" w:type="pct"/>
          </w:tcPr>
          <w:p w14:paraId="75257C39"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709B179B" w14:textId="77777777" w:rsidTr="002A38FA">
        <w:trPr>
          <w:cantSplit/>
        </w:trPr>
        <w:tc>
          <w:tcPr>
            <w:tcW w:w="256" w:type="pct"/>
          </w:tcPr>
          <w:p w14:paraId="4FB8778C" w14:textId="7CFA13BD" w:rsidR="002A38FA" w:rsidRPr="00E26839" w:rsidRDefault="002A38FA" w:rsidP="00FA44FA">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2016</w:t>
            </w:r>
          </w:p>
        </w:tc>
        <w:tc>
          <w:tcPr>
            <w:tcW w:w="139" w:type="pct"/>
          </w:tcPr>
          <w:p w14:paraId="0B7D8482"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69511450"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Xu H, Tong X, Zhang Y, Li Q, Lu W. Mechanical and electrical properties of laminated composites containing continuous carbon nanotube fi lm interleaves. Compos Sci Technol 2016;127:113–8. </w:t>
            </w:r>
          </w:p>
        </w:tc>
        <w:tc>
          <w:tcPr>
            <w:tcW w:w="1202" w:type="pct"/>
          </w:tcPr>
          <w:p w14:paraId="66853DE4"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10.1016/j.compscitech.2016.02.032</w:t>
            </w:r>
          </w:p>
        </w:tc>
        <w:tc>
          <w:tcPr>
            <w:tcW w:w="1135" w:type="pct"/>
          </w:tcPr>
          <w:p w14:paraId="586688CD"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79E5726F" w14:textId="77777777" w:rsidTr="002A38FA">
        <w:tc>
          <w:tcPr>
            <w:tcW w:w="256" w:type="pct"/>
          </w:tcPr>
          <w:p w14:paraId="08E58E2C"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3643FE51"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6980352D"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Wu T, Wang JN. Carbon nanotube springs with high tensile strength and energy density. RSC Adv 2016;6:38187–91. </w:t>
            </w:r>
          </w:p>
        </w:tc>
        <w:tc>
          <w:tcPr>
            <w:tcW w:w="1202" w:type="pct"/>
          </w:tcPr>
          <w:p w14:paraId="7684F1AF"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10.1039/C6RA05464A</w:t>
            </w:r>
          </w:p>
        </w:tc>
        <w:tc>
          <w:tcPr>
            <w:tcW w:w="1135" w:type="pct"/>
          </w:tcPr>
          <w:p w14:paraId="69804BB6"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2DBA1E2A" w14:textId="77777777" w:rsidTr="002A38FA">
        <w:tc>
          <w:tcPr>
            <w:tcW w:w="256" w:type="pct"/>
          </w:tcPr>
          <w:p w14:paraId="72640D0C"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034DB2ED"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S</w:t>
            </w:r>
          </w:p>
        </w:tc>
        <w:tc>
          <w:tcPr>
            <w:tcW w:w="2268" w:type="pct"/>
          </w:tcPr>
          <w:p w14:paraId="56D5D74F"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Mas B, Alemán B, Dopico I, Martin-Bragado I, Naranjo T, Pérez EM, et al. Group 16 elements control the synthesis of continuous fibers of carbon nanotubes. Carbon N Y 2016;101:458–64. </w:t>
            </w:r>
          </w:p>
        </w:tc>
        <w:tc>
          <w:tcPr>
            <w:tcW w:w="1202" w:type="pct"/>
          </w:tcPr>
          <w:p w14:paraId="64B1C7CB"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10.1016/j.carbon.2016.02.005</w:t>
            </w:r>
          </w:p>
        </w:tc>
        <w:tc>
          <w:tcPr>
            <w:tcW w:w="1135" w:type="pct"/>
          </w:tcPr>
          <w:p w14:paraId="08F15798"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263D8C3A" w14:textId="77777777" w:rsidTr="002A38FA">
        <w:tc>
          <w:tcPr>
            <w:tcW w:w="256" w:type="pct"/>
          </w:tcPr>
          <w:p w14:paraId="5823F0B9"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4A281EFD"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0039B3CB"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Severino J, Yang JM, Carlson L, Hicks R. Progression of alignment in stretched CNT sheets determined by wide angle X-ray scattering. Carbon N Y 2016;100:309–17. </w:t>
            </w:r>
          </w:p>
        </w:tc>
        <w:tc>
          <w:tcPr>
            <w:tcW w:w="1202" w:type="pct"/>
          </w:tcPr>
          <w:p w14:paraId="40B32B18"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10.1016/j.carbon.2016.01.005</w:t>
            </w:r>
          </w:p>
        </w:tc>
        <w:tc>
          <w:tcPr>
            <w:tcW w:w="1135" w:type="pct"/>
          </w:tcPr>
          <w:p w14:paraId="150CC711"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7A3F4667" w14:textId="77777777" w:rsidTr="002A38FA">
        <w:tc>
          <w:tcPr>
            <w:tcW w:w="256" w:type="pct"/>
          </w:tcPr>
          <w:p w14:paraId="223957A0"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0A9AFD20"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76ED5CC9"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Yu J, Lu W, Pei S, Gong K, Wang L, Meng L, et al. Omnidirectionally Stretchable High-Performance Supercapacitor Based on Isotropic Buckled Carbon Nanotube Films. ACS Nano 2016:acsnano.6b00752. </w:t>
            </w:r>
          </w:p>
        </w:tc>
        <w:tc>
          <w:tcPr>
            <w:tcW w:w="1202" w:type="pct"/>
          </w:tcPr>
          <w:p w14:paraId="0B0D72A6"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10.1021/acsnano.6b00752</w:t>
            </w:r>
          </w:p>
        </w:tc>
        <w:tc>
          <w:tcPr>
            <w:tcW w:w="1135" w:type="pct"/>
          </w:tcPr>
          <w:p w14:paraId="42B02319"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6A468ED3" w14:textId="77777777" w:rsidTr="002A38FA">
        <w:tc>
          <w:tcPr>
            <w:tcW w:w="256" w:type="pct"/>
          </w:tcPr>
          <w:p w14:paraId="687CD2D4"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7C854153"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1F281466"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lang w:val="de-DE"/>
              </w:rPr>
              <w:t xml:space="preserve">Cheng X, Zhang J, Ren J, Liu N, Chen P, Zhang Y, et al. </w:t>
            </w:r>
            <w:r w:rsidRPr="00E26839">
              <w:rPr>
                <w:rFonts w:ascii="Calibri" w:eastAsia="Times New Roman" w:hAnsi="Calibri" w:cs="Times New Roman"/>
                <w:color w:val="000000"/>
                <w:sz w:val="20"/>
                <w:szCs w:val="20"/>
              </w:rPr>
              <w:t xml:space="preserve">Design of a Hierarchical Ternary Hybrid for a Fiber-Shaped Asymmetric Supercapacitor with High Volumetric Energy Density. J Phys Chem C 2016;120:9685–91. </w:t>
            </w:r>
          </w:p>
        </w:tc>
        <w:tc>
          <w:tcPr>
            <w:tcW w:w="1202" w:type="pct"/>
          </w:tcPr>
          <w:p w14:paraId="5FA361A6"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10.1021/acs.jpcc.6b02794</w:t>
            </w:r>
          </w:p>
        </w:tc>
        <w:tc>
          <w:tcPr>
            <w:tcW w:w="1135" w:type="pct"/>
          </w:tcPr>
          <w:p w14:paraId="00A237E2"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73852870" w14:textId="77777777" w:rsidTr="002A38FA">
        <w:tc>
          <w:tcPr>
            <w:tcW w:w="256" w:type="pct"/>
          </w:tcPr>
          <w:p w14:paraId="2FE2178F"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3A06CCCA"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31EB25DE"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Tran TQ, Fan Z, Liu P, Myint SM, Duong HM. Super-strong and highly conductive carbon nanotube ribbons from post-treatment methods. Carbon N Y 2016;99:407–15. </w:t>
            </w:r>
          </w:p>
        </w:tc>
        <w:tc>
          <w:tcPr>
            <w:tcW w:w="1202" w:type="pct"/>
          </w:tcPr>
          <w:p w14:paraId="2518903D"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10.1016/j.carbon.2015.12.048</w:t>
            </w:r>
          </w:p>
        </w:tc>
        <w:tc>
          <w:tcPr>
            <w:tcW w:w="1135" w:type="pct"/>
          </w:tcPr>
          <w:p w14:paraId="00C3D313"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37A86BCA" w14:textId="77777777" w:rsidTr="002A38FA">
        <w:tc>
          <w:tcPr>
            <w:tcW w:w="256" w:type="pct"/>
          </w:tcPr>
          <w:p w14:paraId="566D34CB"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2D12F2FA"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4B00272D"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Tran TQ, Fan Z, Mikhalchan A, Liu P, Duong HM. Post-Treatments for Multifunctional Property Enhancement of Carbon Nanotube Fibers from the Floating Catalyst Method. ACS Appl Mater Interfaces 2016;8:7948–56. </w:t>
            </w:r>
          </w:p>
        </w:tc>
        <w:tc>
          <w:tcPr>
            <w:tcW w:w="1202" w:type="pct"/>
          </w:tcPr>
          <w:p w14:paraId="5FEBD8B1"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10.1021/acsami.5b09912</w:t>
            </w:r>
          </w:p>
        </w:tc>
        <w:tc>
          <w:tcPr>
            <w:tcW w:w="1135" w:type="pct"/>
          </w:tcPr>
          <w:p w14:paraId="396375BB"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3F038F3E" w14:textId="77777777" w:rsidTr="002A38FA">
        <w:tc>
          <w:tcPr>
            <w:tcW w:w="256" w:type="pct"/>
          </w:tcPr>
          <w:p w14:paraId="533BEA97"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6815DD46"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29D6A597"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lang w:val="de-DE"/>
              </w:rPr>
              <w:t xml:space="preserve">Wu M Le, Chen Y, Zhang L, Zhan H, Qiang L, Wang JN. </w:t>
            </w:r>
            <w:r w:rsidRPr="00E26839">
              <w:rPr>
                <w:rFonts w:ascii="Calibri" w:eastAsia="Times New Roman" w:hAnsi="Calibri" w:cs="Times New Roman"/>
                <w:color w:val="000000"/>
                <w:sz w:val="20"/>
                <w:szCs w:val="20"/>
              </w:rPr>
              <w:t xml:space="preserve">High-Performance Carbon Nanotube/Polymer Composite Fiber from Layer-by-Layer Deposition. ACS Appl Mater Interfaces 2016;8:8137–44. </w:t>
            </w:r>
          </w:p>
        </w:tc>
        <w:tc>
          <w:tcPr>
            <w:tcW w:w="1202" w:type="pct"/>
          </w:tcPr>
          <w:p w14:paraId="2A9B5F8F"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10.1021/acsami.6b01130</w:t>
            </w:r>
          </w:p>
        </w:tc>
        <w:tc>
          <w:tcPr>
            <w:tcW w:w="1135" w:type="pct"/>
          </w:tcPr>
          <w:p w14:paraId="1CC4A53B"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4AAB401A" w14:textId="77777777" w:rsidTr="002A38FA">
        <w:tc>
          <w:tcPr>
            <w:tcW w:w="256" w:type="pct"/>
          </w:tcPr>
          <w:p w14:paraId="069B09F4"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2A008377"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70C0441E"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lang w:val="de-DE"/>
              </w:rPr>
              <w:t xml:space="preserve">Luo XG, Huang XX, Wang XX, Zhong XH, Meng XX, Wang JN. </w:t>
            </w:r>
            <w:r w:rsidRPr="00E26839">
              <w:rPr>
                <w:rFonts w:ascii="Calibri" w:eastAsia="Times New Roman" w:hAnsi="Calibri" w:cs="Times New Roman"/>
                <w:color w:val="000000"/>
                <w:sz w:val="20"/>
                <w:szCs w:val="20"/>
              </w:rPr>
              <w:t xml:space="preserve">Continuous Preparation of Carbon Nanotube Film and Its Applications in Fuel and Solar Cells. ACS Appl Mater Interfaces 2016;8:7818–25. </w:t>
            </w:r>
          </w:p>
        </w:tc>
        <w:tc>
          <w:tcPr>
            <w:tcW w:w="1202" w:type="pct"/>
          </w:tcPr>
          <w:p w14:paraId="1B023593"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10.1021/acsami.6b00261</w:t>
            </w:r>
          </w:p>
        </w:tc>
        <w:tc>
          <w:tcPr>
            <w:tcW w:w="1135" w:type="pct"/>
          </w:tcPr>
          <w:p w14:paraId="5868E1CC"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2000813C" w14:textId="77777777" w:rsidTr="002A38FA">
        <w:trPr>
          <w:cantSplit/>
        </w:trPr>
        <w:tc>
          <w:tcPr>
            <w:tcW w:w="256" w:type="pct"/>
          </w:tcPr>
          <w:p w14:paraId="26C6FBFD" w14:textId="20D427CF" w:rsidR="002A38FA" w:rsidRPr="00E26839" w:rsidRDefault="002A38FA" w:rsidP="00FA44FA">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2016</w:t>
            </w:r>
          </w:p>
        </w:tc>
        <w:tc>
          <w:tcPr>
            <w:tcW w:w="139" w:type="pct"/>
          </w:tcPr>
          <w:p w14:paraId="22E8AF01"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538E771A"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XG L, Wu L, XX W, XH Z, K Z, JN W. Continuous Preparation of Copper/Carbon Nanotube Composite Films and Application in Solar Cells. Chem Sus Chem 2016;9:296–301. </w:t>
            </w:r>
          </w:p>
        </w:tc>
        <w:tc>
          <w:tcPr>
            <w:tcW w:w="1202" w:type="pct"/>
          </w:tcPr>
          <w:p w14:paraId="1B7C1410"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10.1002/cssc.201501342</w:t>
            </w:r>
          </w:p>
        </w:tc>
        <w:tc>
          <w:tcPr>
            <w:tcW w:w="1135" w:type="pct"/>
          </w:tcPr>
          <w:p w14:paraId="5FD8ECC7"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54689D56" w14:textId="77777777" w:rsidTr="002A38FA">
        <w:tc>
          <w:tcPr>
            <w:tcW w:w="256" w:type="pct"/>
          </w:tcPr>
          <w:p w14:paraId="4E6AA6B3"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046CC832"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C</w:t>
            </w:r>
          </w:p>
        </w:tc>
        <w:tc>
          <w:tcPr>
            <w:tcW w:w="2268" w:type="pct"/>
          </w:tcPr>
          <w:p w14:paraId="5C48D525"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Li C, Xu S, Yue Y, Yang B, Wang X. Thermal characterization of carbon nanotube fiber by time-domain differential Raman. Carbon N Y 2016;103:101–8. </w:t>
            </w:r>
          </w:p>
        </w:tc>
        <w:tc>
          <w:tcPr>
            <w:tcW w:w="1202" w:type="pct"/>
          </w:tcPr>
          <w:p w14:paraId="7125C202"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10.1016/j.carbon.2016.03.003</w:t>
            </w:r>
          </w:p>
        </w:tc>
        <w:tc>
          <w:tcPr>
            <w:tcW w:w="1135" w:type="pct"/>
          </w:tcPr>
          <w:p w14:paraId="202F5F52"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12A1A83B" w14:textId="77777777" w:rsidTr="002A38FA">
        <w:tc>
          <w:tcPr>
            <w:tcW w:w="256" w:type="pct"/>
          </w:tcPr>
          <w:p w14:paraId="4C68D032"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08226B9B"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2B86CD63"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Misak H, Mall S. Cryogenic Tensile Strength and Fatigue Life of Carbon Nanotube Multi-Yarn. J Nanosci Nanotechnol 2016;16:3021–5. </w:t>
            </w:r>
          </w:p>
        </w:tc>
        <w:tc>
          <w:tcPr>
            <w:tcW w:w="1202" w:type="pct"/>
          </w:tcPr>
          <w:p w14:paraId="6D820BA8"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10.1166/jnn.2016.12466</w:t>
            </w:r>
          </w:p>
        </w:tc>
        <w:tc>
          <w:tcPr>
            <w:tcW w:w="1135" w:type="pct"/>
          </w:tcPr>
          <w:p w14:paraId="706FF89E"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3605B91B" w14:textId="77777777" w:rsidTr="002A38FA">
        <w:tc>
          <w:tcPr>
            <w:tcW w:w="256" w:type="pct"/>
          </w:tcPr>
          <w:p w14:paraId="5EBFA963"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0D100205"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3A2A1F0E"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Misak HE, Rutledge JL, Swenson ED, Mall S. Thermal transport properties of dry spun carbon nanotube sheets. J Nanomater 2016;2016. </w:t>
            </w:r>
          </w:p>
        </w:tc>
        <w:tc>
          <w:tcPr>
            <w:tcW w:w="1202" w:type="pct"/>
          </w:tcPr>
          <w:p w14:paraId="7CF6407D"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10.1155/2016/9174085</w:t>
            </w:r>
          </w:p>
        </w:tc>
        <w:tc>
          <w:tcPr>
            <w:tcW w:w="1135" w:type="pct"/>
          </w:tcPr>
          <w:p w14:paraId="007F7DB2"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1143BD3A" w14:textId="77777777" w:rsidTr="002A38FA">
        <w:tc>
          <w:tcPr>
            <w:tcW w:w="256" w:type="pct"/>
          </w:tcPr>
          <w:p w14:paraId="149B176E"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22070A20"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031C4166"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Kim JW, Sauti G, Cano RJ, Wincheski RA, Ratcliffe JG, Czabaj M, et al. Assessment of carbon nanotube yarns as reinforcement for composite overwrapped pressure vessels. Compos Part A Appl Sci Manuf 2016;84:256–65. </w:t>
            </w:r>
          </w:p>
        </w:tc>
        <w:tc>
          <w:tcPr>
            <w:tcW w:w="1202" w:type="pct"/>
          </w:tcPr>
          <w:p w14:paraId="6E059C60"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10.1016/j.compositesa.2016.02.003</w:t>
            </w:r>
          </w:p>
        </w:tc>
        <w:tc>
          <w:tcPr>
            <w:tcW w:w="1135" w:type="pct"/>
          </w:tcPr>
          <w:p w14:paraId="481CBB21"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27150DD7" w14:textId="77777777" w:rsidTr="002A38FA">
        <w:tc>
          <w:tcPr>
            <w:tcW w:w="256" w:type="pct"/>
          </w:tcPr>
          <w:p w14:paraId="6EBF248C"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6CBB884D" w14:textId="77777777" w:rsidR="002A38FA" w:rsidRPr="00E26839" w:rsidRDefault="002A38FA" w:rsidP="00FA44FA">
            <w:pPr>
              <w:widowControl w:val="0"/>
              <w:autoSpaceDE w:val="0"/>
              <w:autoSpaceDN w:val="0"/>
              <w:adjustRightInd w:val="0"/>
              <w:rPr>
                <w:rFonts w:ascii="Calibri" w:hAnsi="Calibri" w:cs="Calibri"/>
                <w:sz w:val="20"/>
                <w:szCs w:val="20"/>
              </w:rPr>
            </w:pPr>
            <w:r w:rsidRPr="00E26839">
              <w:rPr>
                <w:rFonts w:ascii="Calibri" w:hAnsi="Calibri" w:cs="Calibri"/>
                <w:sz w:val="20"/>
                <w:szCs w:val="20"/>
              </w:rPr>
              <w:t>A</w:t>
            </w:r>
          </w:p>
        </w:tc>
        <w:tc>
          <w:tcPr>
            <w:tcW w:w="2268" w:type="pct"/>
          </w:tcPr>
          <w:p w14:paraId="7168ED74"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 xml:space="preserve">Liu P, Fan Z, Mikhalchan A, Tran TQ, Jewell D, Duong HM, et al. Continuous Carbon Nanotube-based Fibers &amp;amp; Films for Applications Requiring Enhanced Heat Dissipation. ACS Appl Mater Interfaces 2016:acsami.6b04114. </w:t>
            </w:r>
          </w:p>
        </w:tc>
        <w:tc>
          <w:tcPr>
            <w:tcW w:w="1202" w:type="pct"/>
          </w:tcPr>
          <w:p w14:paraId="616A622A" w14:textId="77777777" w:rsidR="002A38FA" w:rsidRPr="00E26839" w:rsidRDefault="002A38FA" w:rsidP="00FA44FA">
            <w:pPr>
              <w:rPr>
                <w:rFonts w:ascii="Calibri" w:eastAsia="Times New Roman" w:hAnsi="Calibri" w:cs="Times New Roman"/>
                <w:color w:val="000000"/>
                <w:sz w:val="20"/>
                <w:szCs w:val="20"/>
              </w:rPr>
            </w:pPr>
            <w:r w:rsidRPr="00E26839">
              <w:rPr>
                <w:rFonts w:ascii="Calibri" w:eastAsia="Times New Roman" w:hAnsi="Calibri" w:cs="Times New Roman"/>
                <w:color w:val="000000"/>
                <w:sz w:val="20"/>
                <w:szCs w:val="20"/>
              </w:rPr>
              <w:t>10.1021/acsami.6b04114</w:t>
            </w:r>
          </w:p>
        </w:tc>
        <w:tc>
          <w:tcPr>
            <w:tcW w:w="1135" w:type="pct"/>
          </w:tcPr>
          <w:p w14:paraId="51438A14"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461A17FD" w14:textId="77777777" w:rsidTr="002A38FA">
        <w:tc>
          <w:tcPr>
            <w:tcW w:w="256" w:type="pct"/>
          </w:tcPr>
          <w:p w14:paraId="4A2649B8"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6B14E0C7" w14:textId="74971D82" w:rsidR="002A38FA" w:rsidRPr="00E26839" w:rsidRDefault="002A38FA" w:rsidP="00FA44FA">
            <w:pPr>
              <w:widowControl w:val="0"/>
              <w:autoSpaceDE w:val="0"/>
              <w:autoSpaceDN w:val="0"/>
              <w:adjustRightInd w:val="0"/>
              <w:rPr>
                <w:rFonts w:ascii="Calibri" w:hAnsi="Calibri" w:cs="Calibri"/>
                <w:sz w:val="20"/>
                <w:szCs w:val="20"/>
              </w:rPr>
            </w:pPr>
            <w:r>
              <w:rPr>
                <w:rFonts w:ascii="Calibri" w:hAnsi="Calibri" w:cs="Calibri"/>
                <w:sz w:val="20"/>
                <w:szCs w:val="20"/>
              </w:rPr>
              <w:t>R</w:t>
            </w:r>
          </w:p>
        </w:tc>
        <w:tc>
          <w:tcPr>
            <w:tcW w:w="2268" w:type="pct"/>
          </w:tcPr>
          <w:p w14:paraId="1B00357F" w14:textId="2BA25EE2" w:rsidR="002A38FA" w:rsidRPr="00E26839" w:rsidRDefault="002A38FA" w:rsidP="00FA44FA">
            <w:pPr>
              <w:rPr>
                <w:rFonts w:ascii="Calibri" w:eastAsia="Times New Roman" w:hAnsi="Calibri" w:cs="Times New Roman"/>
                <w:color w:val="000000"/>
                <w:sz w:val="20"/>
                <w:szCs w:val="20"/>
              </w:rPr>
            </w:pPr>
            <w:r w:rsidRPr="00B1786E">
              <w:rPr>
                <w:rFonts w:ascii="Calibri" w:eastAsia="Times New Roman" w:hAnsi="Calibri" w:cs="Times New Roman"/>
                <w:color w:val="000000"/>
                <w:sz w:val="20"/>
                <w:szCs w:val="20"/>
              </w:rPr>
              <w:t>Janas, D.; Koziol, K. Carbon Nanotube Fibers and Films: Synthesis, Applications and Perspectives of the Direct-Spinning Method. Nanoscale 2016.</w:t>
            </w:r>
          </w:p>
        </w:tc>
        <w:tc>
          <w:tcPr>
            <w:tcW w:w="1202" w:type="pct"/>
          </w:tcPr>
          <w:p w14:paraId="7210FEB5" w14:textId="420FD625" w:rsidR="002A38FA" w:rsidRPr="00E26839" w:rsidRDefault="002A38FA" w:rsidP="00FA44FA">
            <w:pPr>
              <w:rPr>
                <w:rFonts w:ascii="Calibri" w:eastAsia="Times New Roman" w:hAnsi="Calibri" w:cs="Times New Roman"/>
                <w:color w:val="000000"/>
                <w:sz w:val="20"/>
                <w:szCs w:val="20"/>
              </w:rPr>
            </w:pPr>
            <w:r w:rsidRPr="00B1786E">
              <w:rPr>
                <w:rFonts w:ascii="Calibri" w:eastAsia="Times New Roman" w:hAnsi="Calibri" w:cs="Times New Roman"/>
                <w:color w:val="000000"/>
                <w:sz w:val="20"/>
                <w:szCs w:val="20"/>
              </w:rPr>
              <w:t>10.1039/C6NR07549E</w:t>
            </w:r>
          </w:p>
        </w:tc>
        <w:tc>
          <w:tcPr>
            <w:tcW w:w="1135" w:type="pct"/>
          </w:tcPr>
          <w:p w14:paraId="43A25816"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5C97B410" w14:textId="77777777" w:rsidTr="002A38FA">
        <w:tc>
          <w:tcPr>
            <w:tcW w:w="256" w:type="pct"/>
          </w:tcPr>
          <w:p w14:paraId="72171023"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2D4CC905" w14:textId="5CE87B39" w:rsidR="002A38FA" w:rsidRPr="00E26839" w:rsidRDefault="002A38FA" w:rsidP="00FA44FA">
            <w:pPr>
              <w:widowControl w:val="0"/>
              <w:autoSpaceDE w:val="0"/>
              <w:autoSpaceDN w:val="0"/>
              <w:adjustRightInd w:val="0"/>
              <w:rPr>
                <w:rFonts w:ascii="Calibri" w:hAnsi="Calibri" w:cs="Calibri"/>
                <w:sz w:val="20"/>
                <w:szCs w:val="20"/>
              </w:rPr>
            </w:pPr>
            <w:r>
              <w:rPr>
                <w:rFonts w:ascii="Calibri" w:hAnsi="Calibri" w:cs="Calibri"/>
                <w:sz w:val="20"/>
                <w:szCs w:val="20"/>
              </w:rPr>
              <w:t>A</w:t>
            </w:r>
          </w:p>
        </w:tc>
        <w:tc>
          <w:tcPr>
            <w:tcW w:w="2268" w:type="pct"/>
          </w:tcPr>
          <w:p w14:paraId="75C89DC1" w14:textId="6A08566D" w:rsidR="002A38FA" w:rsidRPr="00E26839" w:rsidRDefault="002A38FA" w:rsidP="00FA44FA">
            <w:pPr>
              <w:rPr>
                <w:rFonts w:ascii="Calibri" w:eastAsia="Times New Roman" w:hAnsi="Calibri" w:cs="Times New Roman"/>
                <w:color w:val="000000"/>
                <w:sz w:val="20"/>
                <w:szCs w:val="20"/>
              </w:rPr>
            </w:pPr>
            <w:r w:rsidRPr="00B1786E">
              <w:rPr>
                <w:rFonts w:ascii="Calibri" w:eastAsia="Times New Roman" w:hAnsi="Calibri" w:cs="Times New Roman"/>
                <w:color w:val="000000"/>
                <w:sz w:val="20"/>
                <w:szCs w:val="20"/>
              </w:rPr>
              <w:t>Hannula, P. M.; Peltonen, A.; Aromaa, J.; Janas, D.; Lundström, M.; Wilson, B. P.; Koziol, K.; Forsén, O. Carbon Nanotube-Copper Composites by Electrodeposition on Carbon Nanotube Fibers. Carbon N. Y. 2016, 107, 281–287.</w:t>
            </w:r>
          </w:p>
        </w:tc>
        <w:tc>
          <w:tcPr>
            <w:tcW w:w="1202" w:type="pct"/>
          </w:tcPr>
          <w:p w14:paraId="2C58E642" w14:textId="17462289" w:rsidR="002A38FA" w:rsidRPr="00E26839" w:rsidRDefault="002A38FA" w:rsidP="00FA44FA">
            <w:pPr>
              <w:rPr>
                <w:rFonts w:ascii="Calibri" w:eastAsia="Times New Roman" w:hAnsi="Calibri" w:cs="Times New Roman"/>
                <w:color w:val="000000"/>
                <w:sz w:val="20"/>
                <w:szCs w:val="20"/>
              </w:rPr>
            </w:pPr>
            <w:r w:rsidRPr="00B1786E">
              <w:rPr>
                <w:rFonts w:ascii="Calibri" w:eastAsia="Times New Roman" w:hAnsi="Calibri" w:cs="Times New Roman"/>
                <w:color w:val="000000"/>
                <w:sz w:val="20"/>
                <w:szCs w:val="20"/>
              </w:rPr>
              <w:t>10.1016/j.carbon.2016.06.008</w:t>
            </w:r>
          </w:p>
        </w:tc>
        <w:tc>
          <w:tcPr>
            <w:tcW w:w="1135" w:type="pct"/>
          </w:tcPr>
          <w:p w14:paraId="76F62934"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5F9335CB" w14:textId="77777777" w:rsidTr="002A38FA">
        <w:tc>
          <w:tcPr>
            <w:tcW w:w="256" w:type="pct"/>
          </w:tcPr>
          <w:p w14:paraId="42E3B389"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194B06D1" w14:textId="01FA1BF9" w:rsidR="002A38FA" w:rsidRPr="00E26839" w:rsidRDefault="002A38FA" w:rsidP="00FA44FA">
            <w:pPr>
              <w:widowControl w:val="0"/>
              <w:autoSpaceDE w:val="0"/>
              <w:autoSpaceDN w:val="0"/>
              <w:adjustRightInd w:val="0"/>
              <w:rPr>
                <w:rFonts w:ascii="Calibri" w:hAnsi="Calibri" w:cs="Calibri"/>
                <w:sz w:val="20"/>
                <w:szCs w:val="20"/>
              </w:rPr>
            </w:pPr>
            <w:r>
              <w:rPr>
                <w:rFonts w:ascii="Calibri" w:hAnsi="Calibri" w:cs="Calibri"/>
                <w:sz w:val="20"/>
                <w:szCs w:val="20"/>
              </w:rPr>
              <w:t>C</w:t>
            </w:r>
          </w:p>
        </w:tc>
        <w:tc>
          <w:tcPr>
            <w:tcW w:w="2268" w:type="pct"/>
          </w:tcPr>
          <w:p w14:paraId="6E5150D9" w14:textId="18D5BE1D" w:rsidR="002A38FA" w:rsidRPr="00E26839" w:rsidRDefault="002A38FA" w:rsidP="00FA44FA">
            <w:pPr>
              <w:rPr>
                <w:rFonts w:ascii="Calibri" w:eastAsia="Times New Roman" w:hAnsi="Calibri" w:cs="Times New Roman"/>
                <w:color w:val="000000"/>
                <w:sz w:val="20"/>
                <w:szCs w:val="20"/>
              </w:rPr>
            </w:pPr>
            <w:r w:rsidRPr="001704CD">
              <w:t>Barnard, J. S.; Paukner, C.; Koziol, K. The Role of Carbon Precursor on Carbon Nanotube Chirality in Floating Catalytic Chemical Vapour Deposition. Nanoscale 2016, 17262–17270.</w:t>
            </w:r>
          </w:p>
        </w:tc>
        <w:tc>
          <w:tcPr>
            <w:tcW w:w="1202" w:type="pct"/>
          </w:tcPr>
          <w:p w14:paraId="40977544" w14:textId="2A8CB0EB" w:rsidR="002A38FA" w:rsidRPr="00E26839" w:rsidRDefault="002A38FA" w:rsidP="00FA44FA">
            <w:pPr>
              <w:rPr>
                <w:rFonts w:ascii="Calibri" w:eastAsia="Times New Roman" w:hAnsi="Calibri" w:cs="Times New Roman"/>
                <w:color w:val="000000"/>
                <w:sz w:val="20"/>
                <w:szCs w:val="20"/>
              </w:rPr>
            </w:pPr>
            <w:r w:rsidRPr="00021463">
              <w:t>10.1039/C6NR03895F</w:t>
            </w:r>
          </w:p>
        </w:tc>
        <w:tc>
          <w:tcPr>
            <w:tcW w:w="1135" w:type="pct"/>
          </w:tcPr>
          <w:p w14:paraId="3FDEC0B2"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2FB83BA6" w14:textId="77777777" w:rsidTr="002A38FA">
        <w:tc>
          <w:tcPr>
            <w:tcW w:w="256" w:type="pct"/>
          </w:tcPr>
          <w:p w14:paraId="2D839160"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0BFB86E8" w14:textId="730FCA17" w:rsidR="002A38FA" w:rsidRPr="00E26839" w:rsidRDefault="002A38FA" w:rsidP="00FA44FA">
            <w:pPr>
              <w:widowControl w:val="0"/>
              <w:autoSpaceDE w:val="0"/>
              <w:autoSpaceDN w:val="0"/>
              <w:adjustRightInd w:val="0"/>
              <w:rPr>
                <w:rFonts w:ascii="Calibri" w:hAnsi="Calibri" w:cs="Calibri"/>
                <w:sz w:val="20"/>
                <w:szCs w:val="20"/>
              </w:rPr>
            </w:pPr>
            <w:r>
              <w:rPr>
                <w:rFonts w:ascii="Calibri" w:hAnsi="Calibri" w:cs="Calibri"/>
                <w:sz w:val="20"/>
                <w:szCs w:val="20"/>
              </w:rPr>
              <w:t>A</w:t>
            </w:r>
          </w:p>
        </w:tc>
        <w:tc>
          <w:tcPr>
            <w:tcW w:w="2268" w:type="pct"/>
          </w:tcPr>
          <w:p w14:paraId="4B7329BA" w14:textId="5AEB1DC6" w:rsidR="002A38FA" w:rsidRPr="00E26839" w:rsidRDefault="002A38FA" w:rsidP="00FA44FA">
            <w:pPr>
              <w:rPr>
                <w:rFonts w:ascii="Calibri" w:eastAsia="Times New Roman" w:hAnsi="Calibri" w:cs="Times New Roman"/>
                <w:color w:val="000000"/>
                <w:sz w:val="20"/>
                <w:szCs w:val="20"/>
              </w:rPr>
            </w:pPr>
            <w:r w:rsidRPr="001704CD">
              <w:t>Hopkins, A. R.; Labatete-Goeppinger, A. C.; Kim, H.; Katzman, H. A. Space Survivability of Carbon Nanotube Yarn Material in Low Earth Orbit. Carbon N. Y. 2016, 107, 77–86.</w:t>
            </w:r>
          </w:p>
        </w:tc>
        <w:tc>
          <w:tcPr>
            <w:tcW w:w="1202" w:type="pct"/>
          </w:tcPr>
          <w:p w14:paraId="1C14AE4C" w14:textId="726BE9FB" w:rsidR="002A38FA" w:rsidRPr="00E26839" w:rsidRDefault="002A38FA" w:rsidP="00FA44FA">
            <w:pPr>
              <w:rPr>
                <w:rFonts w:ascii="Calibri" w:eastAsia="Times New Roman" w:hAnsi="Calibri" w:cs="Times New Roman"/>
                <w:color w:val="000000"/>
                <w:sz w:val="20"/>
                <w:szCs w:val="20"/>
              </w:rPr>
            </w:pPr>
            <w:r w:rsidRPr="00021463">
              <w:t>10.1016/j.carbon.2016.05.040</w:t>
            </w:r>
          </w:p>
        </w:tc>
        <w:tc>
          <w:tcPr>
            <w:tcW w:w="1135" w:type="pct"/>
          </w:tcPr>
          <w:p w14:paraId="3613C6A3"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64D176C0" w14:textId="77777777" w:rsidTr="002A38FA">
        <w:tc>
          <w:tcPr>
            <w:tcW w:w="256" w:type="pct"/>
          </w:tcPr>
          <w:p w14:paraId="49D52060"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32FEC6B8" w14:textId="3FC8BBC2" w:rsidR="002A38FA" w:rsidRPr="00E26839" w:rsidRDefault="002A38FA" w:rsidP="00FA44FA">
            <w:pPr>
              <w:widowControl w:val="0"/>
              <w:autoSpaceDE w:val="0"/>
              <w:autoSpaceDN w:val="0"/>
              <w:adjustRightInd w:val="0"/>
              <w:rPr>
                <w:rFonts w:ascii="Calibri" w:hAnsi="Calibri" w:cs="Calibri"/>
                <w:sz w:val="20"/>
                <w:szCs w:val="20"/>
              </w:rPr>
            </w:pPr>
            <w:r>
              <w:rPr>
                <w:rFonts w:ascii="Calibri" w:hAnsi="Calibri" w:cs="Calibri"/>
                <w:sz w:val="20"/>
                <w:szCs w:val="20"/>
              </w:rPr>
              <w:t>A</w:t>
            </w:r>
          </w:p>
        </w:tc>
        <w:tc>
          <w:tcPr>
            <w:tcW w:w="2268" w:type="pct"/>
          </w:tcPr>
          <w:p w14:paraId="731A4999" w14:textId="08E21A76" w:rsidR="002A38FA" w:rsidRPr="00E26839" w:rsidRDefault="002A38FA" w:rsidP="00FA44FA">
            <w:pPr>
              <w:rPr>
                <w:rFonts w:ascii="Calibri" w:eastAsia="Times New Roman" w:hAnsi="Calibri" w:cs="Times New Roman"/>
                <w:color w:val="000000"/>
                <w:sz w:val="20"/>
                <w:szCs w:val="20"/>
              </w:rPr>
            </w:pPr>
            <w:r w:rsidRPr="001704CD">
              <w:t>Abdou, J. P.; Reynolds, K. J.; Pfau, M. R.; Van Staden, J.; Braggin, G. A.; Tajaddod, N.; Minus, M.; Reguero, V.; Vilatela, J. J.; Zhang, S. Interfacial Crystallization of Isotactic Polypropylene Surrounding Macroscopic Carbon Nanotube and Graphene Fibers. Polym. (United Kingdom) 2016, 91, 136–145.</w:t>
            </w:r>
          </w:p>
        </w:tc>
        <w:tc>
          <w:tcPr>
            <w:tcW w:w="1202" w:type="pct"/>
          </w:tcPr>
          <w:p w14:paraId="52865ABB" w14:textId="30FC2E62" w:rsidR="002A38FA" w:rsidRPr="00E26839" w:rsidRDefault="002A38FA" w:rsidP="00FA44FA">
            <w:pPr>
              <w:rPr>
                <w:rFonts w:ascii="Calibri" w:eastAsia="Times New Roman" w:hAnsi="Calibri" w:cs="Times New Roman"/>
                <w:color w:val="000000"/>
                <w:sz w:val="20"/>
                <w:szCs w:val="20"/>
              </w:rPr>
            </w:pPr>
            <w:r w:rsidRPr="00021463">
              <w:t>10.1016/j.polymer.2016.03.055</w:t>
            </w:r>
          </w:p>
        </w:tc>
        <w:tc>
          <w:tcPr>
            <w:tcW w:w="1135" w:type="pct"/>
          </w:tcPr>
          <w:p w14:paraId="3E01C438"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7D283723" w14:textId="77777777" w:rsidTr="002A38FA">
        <w:tc>
          <w:tcPr>
            <w:tcW w:w="256" w:type="pct"/>
          </w:tcPr>
          <w:p w14:paraId="52C59EDB"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09654AE4" w14:textId="12D7E582" w:rsidR="002A38FA" w:rsidRPr="00E26839" w:rsidRDefault="002A38FA" w:rsidP="00FA44FA">
            <w:pPr>
              <w:widowControl w:val="0"/>
              <w:autoSpaceDE w:val="0"/>
              <w:autoSpaceDN w:val="0"/>
              <w:adjustRightInd w:val="0"/>
              <w:rPr>
                <w:rFonts w:ascii="Calibri" w:hAnsi="Calibri" w:cs="Calibri"/>
                <w:sz w:val="20"/>
                <w:szCs w:val="20"/>
              </w:rPr>
            </w:pPr>
            <w:r>
              <w:rPr>
                <w:rFonts w:ascii="Calibri" w:hAnsi="Calibri" w:cs="Calibri"/>
                <w:sz w:val="20"/>
                <w:szCs w:val="20"/>
              </w:rPr>
              <w:t>R</w:t>
            </w:r>
          </w:p>
        </w:tc>
        <w:tc>
          <w:tcPr>
            <w:tcW w:w="2268" w:type="pct"/>
          </w:tcPr>
          <w:p w14:paraId="0DF6C195" w14:textId="651DD910" w:rsidR="002A38FA" w:rsidRPr="00E26839" w:rsidRDefault="002A38FA" w:rsidP="00FA44FA">
            <w:pPr>
              <w:rPr>
                <w:rFonts w:ascii="Calibri" w:eastAsia="Times New Roman" w:hAnsi="Calibri" w:cs="Times New Roman"/>
                <w:color w:val="000000"/>
                <w:sz w:val="20"/>
                <w:szCs w:val="20"/>
              </w:rPr>
            </w:pPr>
            <w:r w:rsidRPr="001704CD">
              <w:t>Lekawa-Raus, A.; Gizewski, T.; Patmore, J.; Kurzepa, L.; Koziol, K. K. Electrical Transport in Carbon Nanotube Fibres. Scr. Mater. 2016.</w:t>
            </w:r>
          </w:p>
        </w:tc>
        <w:tc>
          <w:tcPr>
            <w:tcW w:w="1202" w:type="pct"/>
          </w:tcPr>
          <w:p w14:paraId="4E6D36CD" w14:textId="558C242A" w:rsidR="002A38FA" w:rsidRPr="00E26839" w:rsidRDefault="002A38FA" w:rsidP="00FA44FA">
            <w:pPr>
              <w:rPr>
                <w:rFonts w:ascii="Calibri" w:eastAsia="Times New Roman" w:hAnsi="Calibri" w:cs="Times New Roman"/>
                <w:color w:val="000000"/>
                <w:sz w:val="20"/>
                <w:szCs w:val="20"/>
              </w:rPr>
            </w:pPr>
            <w:r w:rsidRPr="00021463">
              <w:t>10.1016/j.scriptamat.2016.11.027</w:t>
            </w:r>
          </w:p>
        </w:tc>
        <w:tc>
          <w:tcPr>
            <w:tcW w:w="1135" w:type="pct"/>
          </w:tcPr>
          <w:p w14:paraId="7176FF2C"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0337B730" w14:textId="77777777" w:rsidTr="002A38FA">
        <w:tc>
          <w:tcPr>
            <w:tcW w:w="256" w:type="pct"/>
          </w:tcPr>
          <w:p w14:paraId="0AD8392C"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7AF44259" w14:textId="7F8C7281" w:rsidR="002A38FA" w:rsidRPr="00E26839" w:rsidRDefault="002A38FA" w:rsidP="00FA44FA">
            <w:pPr>
              <w:widowControl w:val="0"/>
              <w:autoSpaceDE w:val="0"/>
              <w:autoSpaceDN w:val="0"/>
              <w:adjustRightInd w:val="0"/>
              <w:rPr>
                <w:rFonts w:ascii="Calibri" w:hAnsi="Calibri" w:cs="Calibri"/>
                <w:sz w:val="20"/>
                <w:szCs w:val="20"/>
              </w:rPr>
            </w:pPr>
            <w:r>
              <w:rPr>
                <w:rFonts w:ascii="Calibri" w:hAnsi="Calibri" w:cs="Calibri"/>
                <w:sz w:val="20"/>
                <w:szCs w:val="20"/>
              </w:rPr>
              <w:t>C</w:t>
            </w:r>
          </w:p>
        </w:tc>
        <w:tc>
          <w:tcPr>
            <w:tcW w:w="2268" w:type="pct"/>
          </w:tcPr>
          <w:p w14:paraId="07A23D0F" w14:textId="451D1D7E" w:rsidR="002A38FA" w:rsidRPr="00E26839" w:rsidRDefault="002A38FA" w:rsidP="00FA44FA">
            <w:pPr>
              <w:rPr>
                <w:rFonts w:ascii="Calibri" w:eastAsia="Times New Roman" w:hAnsi="Calibri" w:cs="Times New Roman"/>
                <w:color w:val="000000"/>
                <w:sz w:val="20"/>
                <w:szCs w:val="20"/>
              </w:rPr>
            </w:pPr>
            <w:r w:rsidRPr="001704CD">
              <w:t>Gspann, T. S.; Juckes, S. M.; Niven, J. F.; Johnson, M. B.; Elliott, J. A.; White, M. A.; Windle, A. H. High Thermal Conductivities of Carbon Nanotube Films and Micro-Fibres and Their Dependence on Morphology. Carbon N. Y. 2016.</w:t>
            </w:r>
          </w:p>
        </w:tc>
        <w:tc>
          <w:tcPr>
            <w:tcW w:w="1202" w:type="pct"/>
          </w:tcPr>
          <w:p w14:paraId="760D0B23" w14:textId="7C5452CB" w:rsidR="002A38FA" w:rsidRPr="00E26839" w:rsidRDefault="002A38FA" w:rsidP="00FA44FA">
            <w:pPr>
              <w:rPr>
                <w:rFonts w:ascii="Calibri" w:eastAsia="Times New Roman" w:hAnsi="Calibri" w:cs="Times New Roman"/>
                <w:color w:val="000000"/>
                <w:sz w:val="20"/>
                <w:szCs w:val="20"/>
              </w:rPr>
            </w:pPr>
            <w:r w:rsidRPr="00021463">
              <w:t>10.1016/j.carbon.2016.12.006</w:t>
            </w:r>
          </w:p>
        </w:tc>
        <w:tc>
          <w:tcPr>
            <w:tcW w:w="1135" w:type="pct"/>
          </w:tcPr>
          <w:p w14:paraId="1FD681A1"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34BEE4D2" w14:textId="77777777" w:rsidTr="002A38FA">
        <w:tc>
          <w:tcPr>
            <w:tcW w:w="256" w:type="pct"/>
          </w:tcPr>
          <w:p w14:paraId="0B7B5AAC"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69D7C03F" w14:textId="4A11CD9A" w:rsidR="002A38FA" w:rsidRPr="00E26839" w:rsidRDefault="002A38FA" w:rsidP="00FA44FA">
            <w:pPr>
              <w:widowControl w:val="0"/>
              <w:autoSpaceDE w:val="0"/>
              <w:autoSpaceDN w:val="0"/>
              <w:adjustRightInd w:val="0"/>
              <w:rPr>
                <w:rFonts w:ascii="Calibri" w:hAnsi="Calibri" w:cs="Calibri"/>
                <w:sz w:val="20"/>
                <w:szCs w:val="20"/>
              </w:rPr>
            </w:pPr>
            <w:r>
              <w:rPr>
                <w:rFonts w:ascii="Calibri" w:hAnsi="Calibri" w:cs="Calibri"/>
                <w:sz w:val="20"/>
                <w:szCs w:val="20"/>
              </w:rPr>
              <w:t>S</w:t>
            </w:r>
          </w:p>
        </w:tc>
        <w:tc>
          <w:tcPr>
            <w:tcW w:w="2268" w:type="pct"/>
          </w:tcPr>
          <w:p w14:paraId="14F7194D" w14:textId="09014D15" w:rsidR="002A38FA" w:rsidRPr="00E26839" w:rsidRDefault="002A38FA" w:rsidP="00FA44FA">
            <w:pPr>
              <w:rPr>
                <w:rFonts w:ascii="Calibri" w:eastAsia="Times New Roman" w:hAnsi="Calibri" w:cs="Times New Roman"/>
                <w:color w:val="000000"/>
                <w:sz w:val="20"/>
                <w:szCs w:val="20"/>
              </w:rPr>
            </w:pPr>
            <w:r w:rsidRPr="001704CD">
              <w:t>Hoecker, C.; Fiona Smail, F.; Pick, M.; Boies, A. The Influence of Carbon Source and Catalyst Nanoparticles on CVD Synthesis of CNT Aerogel. Chem. Eng. J. 2016.</w:t>
            </w:r>
          </w:p>
        </w:tc>
        <w:tc>
          <w:tcPr>
            <w:tcW w:w="1202" w:type="pct"/>
          </w:tcPr>
          <w:p w14:paraId="66926A0C" w14:textId="49F93965" w:rsidR="002A38FA" w:rsidRPr="00E26839" w:rsidRDefault="002A38FA" w:rsidP="00FA44FA">
            <w:pPr>
              <w:rPr>
                <w:rFonts w:ascii="Calibri" w:eastAsia="Times New Roman" w:hAnsi="Calibri" w:cs="Times New Roman"/>
                <w:color w:val="000000"/>
                <w:sz w:val="20"/>
                <w:szCs w:val="20"/>
              </w:rPr>
            </w:pPr>
            <w:r w:rsidRPr="00021463">
              <w:t>10.1016/j.cej.2016.11.157</w:t>
            </w:r>
          </w:p>
        </w:tc>
        <w:tc>
          <w:tcPr>
            <w:tcW w:w="1135" w:type="pct"/>
          </w:tcPr>
          <w:p w14:paraId="0F225FB9"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5742DEAB" w14:textId="77777777" w:rsidTr="002A38FA">
        <w:tc>
          <w:tcPr>
            <w:tcW w:w="256" w:type="pct"/>
          </w:tcPr>
          <w:p w14:paraId="1A5D1100"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6C2C349D" w14:textId="280967D6" w:rsidR="002A38FA" w:rsidRPr="00E26839" w:rsidRDefault="002A38FA" w:rsidP="00FA44FA">
            <w:pPr>
              <w:widowControl w:val="0"/>
              <w:autoSpaceDE w:val="0"/>
              <w:autoSpaceDN w:val="0"/>
              <w:adjustRightInd w:val="0"/>
              <w:rPr>
                <w:rFonts w:ascii="Calibri" w:hAnsi="Calibri" w:cs="Calibri"/>
                <w:sz w:val="20"/>
                <w:szCs w:val="20"/>
              </w:rPr>
            </w:pPr>
            <w:r>
              <w:rPr>
                <w:rFonts w:ascii="Calibri" w:hAnsi="Calibri" w:cs="Calibri"/>
                <w:sz w:val="20"/>
                <w:szCs w:val="20"/>
              </w:rPr>
              <w:t>C</w:t>
            </w:r>
          </w:p>
        </w:tc>
        <w:tc>
          <w:tcPr>
            <w:tcW w:w="2268" w:type="pct"/>
          </w:tcPr>
          <w:p w14:paraId="76EB6923" w14:textId="11F6DE19" w:rsidR="002A38FA" w:rsidRPr="00E26839" w:rsidRDefault="002A38FA" w:rsidP="00FA44FA">
            <w:pPr>
              <w:rPr>
                <w:rFonts w:ascii="Calibri" w:eastAsia="Times New Roman" w:hAnsi="Calibri" w:cs="Times New Roman"/>
                <w:color w:val="000000"/>
                <w:sz w:val="20"/>
                <w:szCs w:val="20"/>
              </w:rPr>
            </w:pPr>
            <w:r w:rsidRPr="001704CD">
              <w:t>Zhu, J. Electrical Conductivity of Carbon Nanotube Fibers Synthesized by Chemical Vapor Deposition. In Energy Science and Applied Technology ESAT 2016; CRC Press, 2016; pp. 135–137.</w:t>
            </w:r>
          </w:p>
        </w:tc>
        <w:tc>
          <w:tcPr>
            <w:tcW w:w="1202" w:type="pct"/>
          </w:tcPr>
          <w:p w14:paraId="402D5887" w14:textId="791BB712" w:rsidR="002A38FA" w:rsidRPr="00E26839" w:rsidRDefault="002A38FA" w:rsidP="00FA44FA">
            <w:pPr>
              <w:rPr>
                <w:rFonts w:ascii="Calibri" w:eastAsia="Times New Roman" w:hAnsi="Calibri" w:cs="Times New Roman"/>
                <w:color w:val="000000"/>
                <w:sz w:val="20"/>
                <w:szCs w:val="20"/>
              </w:rPr>
            </w:pPr>
            <w:r w:rsidRPr="00021463">
              <w:t>10.1201/9781315375076-28</w:t>
            </w:r>
          </w:p>
        </w:tc>
        <w:tc>
          <w:tcPr>
            <w:tcW w:w="1135" w:type="pct"/>
          </w:tcPr>
          <w:p w14:paraId="64C79242"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24FA7AAD" w14:textId="77777777" w:rsidTr="002A38FA">
        <w:tc>
          <w:tcPr>
            <w:tcW w:w="256" w:type="pct"/>
          </w:tcPr>
          <w:p w14:paraId="3B652727" w14:textId="77777777" w:rsidR="002A38FA" w:rsidRPr="00E26839" w:rsidRDefault="002A38FA" w:rsidP="00FA44FA">
            <w:pPr>
              <w:rPr>
                <w:rFonts w:ascii="Calibri" w:eastAsia="Times New Roman" w:hAnsi="Calibri" w:cs="Times New Roman"/>
                <w:b/>
                <w:color w:val="000000"/>
                <w:sz w:val="20"/>
                <w:szCs w:val="20"/>
              </w:rPr>
            </w:pPr>
          </w:p>
        </w:tc>
        <w:tc>
          <w:tcPr>
            <w:tcW w:w="139" w:type="pct"/>
          </w:tcPr>
          <w:p w14:paraId="21C4F887" w14:textId="0BE13CE2" w:rsidR="002A38FA" w:rsidRPr="00E26839" w:rsidRDefault="002A38FA" w:rsidP="00FA44FA">
            <w:pPr>
              <w:widowControl w:val="0"/>
              <w:autoSpaceDE w:val="0"/>
              <w:autoSpaceDN w:val="0"/>
              <w:adjustRightInd w:val="0"/>
              <w:rPr>
                <w:rFonts w:ascii="Calibri" w:hAnsi="Calibri" w:cs="Calibri"/>
                <w:sz w:val="20"/>
                <w:szCs w:val="20"/>
              </w:rPr>
            </w:pPr>
            <w:r>
              <w:rPr>
                <w:rFonts w:ascii="Calibri" w:hAnsi="Calibri" w:cs="Calibri"/>
                <w:sz w:val="20"/>
                <w:szCs w:val="20"/>
              </w:rPr>
              <w:t>S</w:t>
            </w:r>
          </w:p>
        </w:tc>
        <w:tc>
          <w:tcPr>
            <w:tcW w:w="2268" w:type="pct"/>
          </w:tcPr>
          <w:p w14:paraId="1C7F1EDF" w14:textId="46B312CA" w:rsidR="002A38FA" w:rsidRPr="00E26839" w:rsidRDefault="002A38FA" w:rsidP="00FA44FA">
            <w:pPr>
              <w:rPr>
                <w:rFonts w:ascii="Calibri" w:eastAsia="Times New Roman" w:hAnsi="Calibri" w:cs="Times New Roman"/>
                <w:color w:val="000000"/>
                <w:sz w:val="20"/>
                <w:szCs w:val="20"/>
              </w:rPr>
            </w:pPr>
            <w:r w:rsidRPr="001704CD">
              <w:t>Senokos, E.; Reguero, V.; Palma, J.; Vilatela, J.; MARCILLA, R. Macroscopic Fibres of CNTs as Electrodes for Multifunctional Electric Double Layer Capacitors: From Quantum Capacitance to Device Performance. Nanoscale 2016, 8, 3620–3628.</w:t>
            </w:r>
          </w:p>
        </w:tc>
        <w:tc>
          <w:tcPr>
            <w:tcW w:w="1202" w:type="pct"/>
          </w:tcPr>
          <w:p w14:paraId="53D023F5" w14:textId="374B3682" w:rsidR="002A38FA" w:rsidRPr="00E26839" w:rsidRDefault="002A38FA" w:rsidP="00FA44FA">
            <w:pPr>
              <w:rPr>
                <w:rFonts w:ascii="Calibri" w:eastAsia="Times New Roman" w:hAnsi="Calibri" w:cs="Times New Roman"/>
                <w:color w:val="000000"/>
                <w:sz w:val="20"/>
                <w:szCs w:val="20"/>
              </w:rPr>
            </w:pPr>
            <w:r w:rsidRPr="00021463">
              <w:t>10.1039/C5NR07697H</w:t>
            </w:r>
          </w:p>
        </w:tc>
        <w:tc>
          <w:tcPr>
            <w:tcW w:w="1135" w:type="pct"/>
          </w:tcPr>
          <w:p w14:paraId="74F98F47"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2F277148" w14:textId="77777777" w:rsidTr="002A38FA">
        <w:tc>
          <w:tcPr>
            <w:tcW w:w="256" w:type="pct"/>
            <w:tcBorders>
              <w:bottom w:val="single" w:sz="4" w:space="0" w:color="008000"/>
            </w:tcBorders>
          </w:tcPr>
          <w:p w14:paraId="3840F745" w14:textId="77777777" w:rsidR="002A38FA" w:rsidRPr="00E26839" w:rsidRDefault="002A38FA" w:rsidP="00FA44FA">
            <w:pPr>
              <w:rPr>
                <w:rFonts w:ascii="Calibri" w:eastAsia="Times New Roman" w:hAnsi="Calibri" w:cs="Times New Roman"/>
                <w:b/>
                <w:color w:val="000000"/>
                <w:sz w:val="20"/>
                <w:szCs w:val="20"/>
              </w:rPr>
            </w:pPr>
          </w:p>
        </w:tc>
        <w:tc>
          <w:tcPr>
            <w:tcW w:w="139" w:type="pct"/>
            <w:tcBorders>
              <w:bottom w:val="single" w:sz="4" w:space="0" w:color="008000"/>
            </w:tcBorders>
          </w:tcPr>
          <w:p w14:paraId="4CCE63D3" w14:textId="5AE97028" w:rsidR="002A38FA" w:rsidRPr="00E26839" w:rsidRDefault="002A38FA" w:rsidP="00FA44FA">
            <w:pPr>
              <w:widowControl w:val="0"/>
              <w:autoSpaceDE w:val="0"/>
              <w:autoSpaceDN w:val="0"/>
              <w:adjustRightInd w:val="0"/>
              <w:rPr>
                <w:rFonts w:ascii="Calibri" w:hAnsi="Calibri" w:cs="Calibri"/>
                <w:sz w:val="20"/>
                <w:szCs w:val="20"/>
              </w:rPr>
            </w:pPr>
            <w:r>
              <w:rPr>
                <w:rFonts w:ascii="Calibri" w:hAnsi="Calibri" w:cs="Calibri"/>
                <w:sz w:val="20"/>
                <w:szCs w:val="20"/>
              </w:rPr>
              <w:t>A</w:t>
            </w:r>
          </w:p>
        </w:tc>
        <w:tc>
          <w:tcPr>
            <w:tcW w:w="2268" w:type="pct"/>
            <w:tcBorders>
              <w:bottom w:val="single" w:sz="4" w:space="0" w:color="008000"/>
            </w:tcBorders>
          </w:tcPr>
          <w:p w14:paraId="24D87C9B" w14:textId="5EE4A194" w:rsidR="002A38FA" w:rsidRPr="00E26839" w:rsidRDefault="002A38FA" w:rsidP="00FA44FA">
            <w:pPr>
              <w:rPr>
                <w:rFonts w:ascii="Calibri" w:eastAsia="Times New Roman" w:hAnsi="Calibri" w:cs="Times New Roman"/>
                <w:color w:val="000000"/>
                <w:sz w:val="20"/>
                <w:szCs w:val="20"/>
              </w:rPr>
            </w:pPr>
            <w:r w:rsidRPr="001704CD">
              <w:t>Hou, G.; Wang, G.; Deng, Y.; Zhang, J.; Nshimiyimana, J. P.; Chi, X.; Hu, X.; Chu, W.; Dong, H.; Zhang, Z.; et al. Effective Enhancement of the Mechanical Properties of Macroscopic Single-Walled Carbon Nanotube Fibers by Pressure Treatment. RSC Adv. 2016, 6, 97012–97017.</w:t>
            </w:r>
          </w:p>
        </w:tc>
        <w:tc>
          <w:tcPr>
            <w:tcW w:w="1202" w:type="pct"/>
            <w:tcBorders>
              <w:bottom w:val="single" w:sz="4" w:space="0" w:color="008000"/>
            </w:tcBorders>
          </w:tcPr>
          <w:p w14:paraId="20310FD1" w14:textId="5B76F490" w:rsidR="002A38FA" w:rsidRPr="00E26839" w:rsidRDefault="002A38FA" w:rsidP="00FA44FA">
            <w:pPr>
              <w:rPr>
                <w:rFonts w:ascii="Calibri" w:eastAsia="Times New Roman" w:hAnsi="Calibri" w:cs="Times New Roman"/>
                <w:color w:val="000000"/>
                <w:sz w:val="20"/>
                <w:szCs w:val="20"/>
              </w:rPr>
            </w:pPr>
            <w:r w:rsidRPr="00021463">
              <w:t>10.1039/C6RA21238G</w:t>
            </w:r>
          </w:p>
        </w:tc>
        <w:tc>
          <w:tcPr>
            <w:tcW w:w="1135" w:type="pct"/>
            <w:tcBorders>
              <w:bottom w:val="single" w:sz="4" w:space="0" w:color="008000"/>
            </w:tcBorders>
          </w:tcPr>
          <w:p w14:paraId="50964023" w14:textId="179F95E4" w:rsidR="002A38FA" w:rsidRPr="00E26839" w:rsidRDefault="002A38FA" w:rsidP="00FA44FA">
            <w:pPr>
              <w:rPr>
                <w:rFonts w:ascii="Calibri" w:eastAsia="Times New Roman" w:hAnsi="Calibri" w:cs="Times New Roman"/>
                <w:color w:val="000000"/>
                <w:sz w:val="20"/>
                <w:szCs w:val="20"/>
              </w:rPr>
            </w:pPr>
            <w:r w:rsidRPr="002A38FA">
              <w:rPr>
                <w:rFonts w:ascii="Calibri" w:eastAsia="Times New Roman" w:hAnsi="Calibri" w:cs="Times New Roman"/>
                <w:color w:val="000000"/>
                <w:sz w:val="20"/>
                <w:szCs w:val="20"/>
              </w:rPr>
              <w:t>batch growth of swnt film over 6 hrs. not comparable. batch growth of SWNT films but uses ferrocene, elemental sulphur, argon and methane</w:t>
            </w:r>
          </w:p>
        </w:tc>
      </w:tr>
      <w:tr w:rsidR="002A38FA" w:rsidRPr="00E26839" w14:paraId="2235F463" w14:textId="77777777" w:rsidTr="002A38FA">
        <w:tc>
          <w:tcPr>
            <w:tcW w:w="256" w:type="pct"/>
            <w:tcBorders>
              <w:top w:val="single" w:sz="4" w:space="0" w:color="008000"/>
              <w:bottom w:val="nil"/>
            </w:tcBorders>
          </w:tcPr>
          <w:p w14:paraId="331AA405" w14:textId="6FD98C69" w:rsidR="002A38FA" w:rsidRPr="00E26839" w:rsidRDefault="002A38FA" w:rsidP="00FA44FA">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2017</w:t>
            </w:r>
          </w:p>
        </w:tc>
        <w:tc>
          <w:tcPr>
            <w:tcW w:w="139" w:type="pct"/>
            <w:tcBorders>
              <w:top w:val="single" w:sz="4" w:space="0" w:color="008000"/>
              <w:bottom w:val="nil"/>
            </w:tcBorders>
          </w:tcPr>
          <w:p w14:paraId="20132929" w14:textId="0E4DE680" w:rsidR="002A38FA" w:rsidRDefault="002A38FA" w:rsidP="00FA44FA">
            <w:pPr>
              <w:widowControl w:val="0"/>
              <w:autoSpaceDE w:val="0"/>
              <w:autoSpaceDN w:val="0"/>
              <w:adjustRightInd w:val="0"/>
              <w:rPr>
                <w:rFonts w:ascii="Calibri" w:hAnsi="Calibri" w:cs="Calibri"/>
                <w:sz w:val="20"/>
                <w:szCs w:val="20"/>
              </w:rPr>
            </w:pPr>
            <w:r>
              <w:rPr>
                <w:rFonts w:ascii="Calibri" w:hAnsi="Calibri" w:cs="Calibri"/>
                <w:sz w:val="20"/>
                <w:szCs w:val="20"/>
              </w:rPr>
              <w:t>C</w:t>
            </w:r>
          </w:p>
        </w:tc>
        <w:tc>
          <w:tcPr>
            <w:tcW w:w="2268" w:type="pct"/>
            <w:tcBorders>
              <w:top w:val="single" w:sz="4" w:space="0" w:color="008000"/>
              <w:bottom w:val="nil"/>
            </w:tcBorders>
          </w:tcPr>
          <w:p w14:paraId="1A1EDF77" w14:textId="4C059C67" w:rsidR="002A38FA" w:rsidRPr="001704CD" w:rsidRDefault="002A38FA" w:rsidP="00C105D0">
            <w:r>
              <w:t>Bulmer, J. S.; Gspann, T. S.; Barnard, J. S.; Elliott, J. A. Chirality-Independent Characteristic Crystal Length in Carbon Nanotube Textiles Measured by Raman Spectroscopy. Carbon N. Y. 2017.</w:t>
            </w:r>
          </w:p>
        </w:tc>
        <w:tc>
          <w:tcPr>
            <w:tcW w:w="1202" w:type="pct"/>
            <w:tcBorders>
              <w:top w:val="single" w:sz="4" w:space="0" w:color="008000"/>
              <w:bottom w:val="nil"/>
            </w:tcBorders>
          </w:tcPr>
          <w:p w14:paraId="051ED2B1" w14:textId="77777777" w:rsidR="002A38FA" w:rsidRDefault="002A38FA" w:rsidP="00EB24AD">
            <w:r>
              <w:t>10.1016/j.carbon.2017.01.044</w:t>
            </w:r>
          </w:p>
          <w:p w14:paraId="2D6F9C57" w14:textId="1273932C" w:rsidR="002A38FA" w:rsidRPr="00021463" w:rsidRDefault="002A38FA" w:rsidP="00EB24AD"/>
        </w:tc>
        <w:tc>
          <w:tcPr>
            <w:tcW w:w="1135" w:type="pct"/>
            <w:tcBorders>
              <w:top w:val="single" w:sz="4" w:space="0" w:color="008000"/>
              <w:bottom w:val="nil"/>
            </w:tcBorders>
          </w:tcPr>
          <w:p w14:paraId="5CDCEB26" w14:textId="77777777" w:rsidR="002A38FA" w:rsidRPr="00E26839" w:rsidRDefault="002A38FA" w:rsidP="00FA44FA">
            <w:pPr>
              <w:rPr>
                <w:rFonts w:ascii="Calibri" w:eastAsia="Times New Roman" w:hAnsi="Calibri" w:cs="Times New Roman"/>
                <w:color w:val="000000"/>
                <w:sz w:val="20"/>
                <w:szCs w:val="20"/>
              </w:rPr>
            </w:pPr>
          </w:p>
        </w:tc>
      </w:tr>
      <w:tr w:rsidR="002A38FA" w:rsidRPr="00E26839" w14:paraId="60C4901D" w14:textId="77777777" w:rsidTr="002A38FA">
        <w:tc>
          <w:tcPr>
            <w:tcW w:w="256" w:type="pct"/>
            <w:tcBorders>
              <w:top w:val="nil"/>
            </w:tcBorders>
          </w:tcPr>
          <w:p w14:paraId="0AED3CCE" w14:textId="77777777" w:rsidR="002A38FA" w:rsidRPr="00E26839" w:rsidRDefault="002A38FA" w:rsidP="00FA44FA">
            <w:pPr>
              <w:rPr>
                <w:rFonts w:ascii="Calibri" w:eastAsia="Times New Roman" w:hAnsi="Calibri" w:cs="Times New Roman"/>
                <w:b/>
                <w:color w:val="000000"/>
                <w:sz w:val="20"/>
                <w:szCs w:val="20"/>
              </w:rPr>
            </w:pPr>
          </w:p>
        </w:tc>
        <w:tc>
          <w:tcPr>
            <w:tcW w:w="139" w:type="pct"/>
            <w:tcBorders>
              <w:top w:val="nil"/>
            </w:tcBorders>
          </w:tcPr>
          <w:p w14:paraId="4A425F36" w14:textId="77777777" w:rsidR="002A38FA" w:rsidRDefault="002A38FA" w:rsidP="00FA44FA">
            <w:pPr>
              <w:widowControl w:val="0"/>
              <w:autoSpaceDE w:val="0"/>
              <w:autoSpaceDN w:val="0"/>
              <w:adjustRightInd w:val="0"/>
              <w:rPr>
                <w:rFonts w:ascii="Calibri" w:hAnsi="Calibri" w:cs="Calibri"/>
                <w:sz w:val="20"/>
                <w:szCs w:val="20"/>
              </w:rPr>
            </w:pPr>
          </w:p>
        </w:tc>
        <w:tc>
          <w:tcPr>
            <w:tcW w:w="2268" w:type="pct"/>
            <w:tcBorders>
              <w:top w:val="nil"/>
            </w:tcBorders>
          </w:tcPr>
          <w:p w14:paraId="6F4B732E" w14:textId="382DB1AA" w:rsidR="002A38FA" w:rsidRPr="001704CD" w:rsidRDefault="002A38FA" w:rsidP="00FA44FA">
            <w:r>
              <w:t>Hossain, M. M.; Islam, M. A.; Shima, H.; Hasan, M.; Lee, M. Alignment of Carbon Nanotubes in Carbon Nanotube Fibers Through Nanoparticles: A Route for Controlling Mechanical and Electrical Properties. ACS Appl. Mater. Interfaces 2017, acsami.6b12869.</w:t>
            </w:r>
          </w:p>
        </w:tc>
        <w:tc>
          <w:tcPr>
            <w:tcW w:w="1202" w:type="pct"/>
            <w:tcBorders>
              <w:top w:val="nil"/>
            </w:tcBorders>
          </w:tcPr>
          <w:p w14:paraId="3C8EA060" w14:textId="76E1C8F0" w:rsidR="002A38FA" w:rsidRPr="00021463" w:rsidRDefault="002A38FA" w:rsidP="00FA44FA">
            <w:r>
              <w:t>10.1021/acsami.6b12869</w:t>
            </w:r>
          </w:p>
        </w:tc>
        <w:tc>
          <w:tcPr>
            <w:tcW w:w="1135" w:type="pct"/>
            <w:tcBorders>
              <w:top w:val="nil"/>
            </w:tcBorders>
          </w:tcPr>
          <w:p w14:paraId="178191D6" w14:textId="77777777" w:rsidR="002A38FA" w:rsidRPr="00E26839" w:rsidRDefault="002A38FA" w:rsidP="00FA44FA">
            <w:pPr>
              <w:rPr>
                <w:rFonts w:ascii="Calibri" w:eastAsia="Times New Roman" w:hAnsi="Calibri" w:cs="Times New Roman"/>
                <w:color w:val="000000"/>
                <w:sz w:val="20"/>
                <w:szCs w:val="20"/>
              </w:rPr>
            </w:pPr>
          </w:p>
        </w:tc>
      </w:tr>
    </w:tbl>
    <w:p w14:paraId="6DC0AC26" w14:textId="77777777" w:rsidR="00E26839" w:rsidRPr="00E26839" w:rsidRDefault="00E26839" w:rsidP="00E26839"/>
    <w:p w14:paraId="718A8DE4" w14:textId="1EC6E2A3" w:rsidR="00A6070F" w:rsidRPr="00E26839" w:rsidRDefault="00A6070F" w:rsidP="000E18BD"/>
    <w:sectPr w:rsidR="00A6070F" w:rsidRPr="00E26839" w:rsidSect="00E2683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0B390" w14:textId="77777777" w:rsidR="002A38FA" w:rsidRDefault="002A38FA" w:rsidP="008648E6">
      <w:pPr>
        <w:spacing w:after="0" w:line="240" w:lineRule="auto"/>
      </w:pPr>
      <w:r>
        <w:separator/>
      </w:r>
    </w:p>
  </w:endnote>
  <w:endnote w:type="continuationSeparator" w:id="0">
    <w:p w14:paraId="53855BA3" w14:textId="77777777" w:rsidR="002A38FA" w:rsidRDefault="002A38FA" w:rsidP="00864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6CB85" w14:textId="77777777" w:rsidR="002A38FA" w:rsidRDefault="002A38FA" w:rsidP="008648E6">
      <w:pPr>
        <w:spacing w:after="0" w:line="240" w:lineRule="auto"/>
      </w:pPr>
      <w:r>
        <w:separator/>
      </w:r>
    </w:p>
  </w:footnote>
  <w:footnote w:type="continuationSeparator" w:id="0">
    <w:p w14:paraId="6C6FE15A" w14:textId="77777777" w:rsidR="002A38FA" w:rsidRDefault="002A38FA" w:rsidP="008648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014DF"/>
    <w:multiLevelType w:val="hybridMultilevel"/>
    <w:tmpl w:val="D76E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8D508A"/>
    <w:multiLevelType w:val="hybridMultilevel"/>
    <w:tmpl w:val="E8F0F948"/>
    <w:lvl w:ilvl="0" w:tplc="31B68C16">
      <w:start w:val="1"/>
      <w:numFmt w:val="bullet"/>
      <w:lvlText w:val=""/>
      <w:lvlJc w:val="left"/>
      <w:pPr>
        <w:ind w:left="720" w:hanging="360"/>
      </w:pPr>
      <w:rPr>
        <w:rFonts w:ascii="Symbol" w:hAnsi="Symbol" w:hint="default"/>
        <w:caps w:val="0"/>
        <w:strike w:val="0"/>
        <w:dstrike w:val="0"/>
        <w:vanish w:val="0"/>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E6"/>
    <w:rsid w:val="00007110"/>
    <w:rsid w:val="000230EE"/>
    <w:rsid w:val="00083209"/>
    <w:rsid w:val="000976E1"/>
    <w:rsid w:val="000E092A"/>
    <w:rsid w:val="000E18BD"/>
    <w:rsid w:val="00117662"/>
    <w:rsid w:val="00136C46"/>
    <w:rsid w:val="00191795"/>
    <w:rsid w:val="001C54BC"/>
    <w:rsid w:val="001E4ED6"/>
    <w:rsid w:val="001F1DD2"/>
    <w:rsid w:val="00202650"/>
    <w:rsid w:val="00293132"/>
    <w:rsid w:val="002A38FA"/>
    <w:rsid w:val="002C2015"/>
    <w:rsid w:val="002C6E36"/>
    <w:rsid w:val="002C70FD"/>
    <w:rsid w:val="00347DE1"/>
    <w:rsid w:val="00392C2A"/>
    <w:rsid w:val="003D4F0C"/>
    <w:rsid w:val="00404B95"/>
    <w:rsid w:val="00405107"/>
    <w:rsid w:val="00417CA5"/>
    <w:rsid w:val="00433866"/>
    <w:rsid w:val="005258E8"/>
    <w:rsid w:val="00637C2C"/>
    <w:rsid w:val="00651A21"/>
    <w:rsid w:val="00656633"/>
    <w:rsid w:val="00682CAA"/>
    <w:rsid w:val="006B0340"/>
    <w:rsid w:val="006B7D27"/>
    <w:rsid w:val="0070299B"/>
    <w:rsid w:val="007107EE"/>
    <w:rsid w:val="00725684"/>
    <w:rsid w:val="00737525"/>
    <w:rsid w:val="00757EC2"/>
    <w:rsid w:val="00772E08"/>
    <w:rsid w:val="007C05CB"/>
    <w:rsid w:val="007C3033"/>
    <w:rsid w:val="007E14AB"/>
    <w:rsid w:val="00800D65"/>
    <w:rsid w:val="008466D7"/>
    <w:rsid w:val="008648E6"/>
    <w:rsid w:val="00870DA3"/>
    <w:rsid w:val="00877C66"/>
    <w:rsid w:val="008D6087"/>
    <w:rsid w:val="00905B29"/>
    <w:rsid w:val="0091020F"/>
    <w:rsid w:val="00914B62"/>
    <w:rsid w:val="00916F39"/>
    <w:rsid w:val="00937E5E"/>
    <w:rsid w:val="00942628"/>
    <w:rsid w:val="0097258C"/>
    <w:rsid w:val="00974F67"/>
    <w:rsid w:val="009912D3"/>
    <w:rsid w:val="009D243F"/>
    <w:rsid w:val="009E0E06"/>
    <w:rsid w:val="00A2098D"/>
    <w:rsid w:val="00A229A8"/>
    <w:rsid w:val="00A6070F"/>
    <w:rsid w:val="00A82B5D"/>
    <w:rsid w:val="00AA4B04"/>
    <w:rsid w:val="00AC2CEF"/>
    <w:rsid w:val="00AF4F07"/>
    <w:rsid w:val="00B01CAC"/>
    <w:rsid w:val="00B1786E"/>
    <w:rsid w:val="00BB1FC3"/>
    <w:rsid w:val="00BC00C8"/>
    <w:rsid w:val="00BD0B91"/>
    <w:rsid w:val="00C105D0"/>
    <w:rsid w:val="00C8714F"/>
    <w:rsid w:val="00CA2BE9"/>
    <w:rsid w:val="00CA670F"/>
    <w:rsid w:val="00CE0594"/>
    <w:rsid w:val="00D312FA"/>
    <w:rsid w:val="00D53FF4"/>
    <w:rsid w:val="00D737EC"/>
    <w:rsid w:val="00D761EE"/>
    <w:rsid w:val="00E26839"/>
    <w:rsid w:val="00E556F5"/>
    <w:rsid w:val="00E55D0D"/>
    <w:rsid w:val="00E6539A"/>
    <w:rsid w:val="00EB24AD"/>
    <w:rsid w:val="00F26F11"/>
    <w:rsid w:val="00F36179"/>
    <w:rsid w:val="00F638B6"/>
    <w:rsid w:val="00FA4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B4FDA"/>
  <w15:docId w15:val="{8767F700-8F9A-4BAD-A588-17D668CE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4BC"/>
  </w:style>
  <w:style w:type="paragraph" w:styleId="Heading2">
    <w:name w:val="heading 2"/>
    <w:basedOn w:val="Normal"/>
    <w:next w:val="Normal"/>
    <w:link w:val="Heading2Char"/>
    <w:uiPriority w:val="9"/>
    <w:unhideWhenUsed/>
    <w:qFormat/>
    <w:rsid w:val="00E268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48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8E6"/>
    <w:rPr>
      <w:sz w:val="20"/>
      <w:szCs w:val="20"/>
    </w:rPr>
  </w:style>
  <w:style w:type="character" w:styleId="FootnoteReference">
    <w:name w:val="footnote reference"/>
    <w:basedOn w:val="DefaultParagraphFont"/>
    <w:uiPriority w:val="99"/>
    <w:unhideWhenUsed/>
    <w:rsid w:val="008648E6"/>
    <w:rPr>
      <w:vertAlign w:val="superscript"/>
    </w:rPr>
  </w:style>
  <w:style w:type="character" w:styleId="Hyperlink">
    <w:name w:val="Hyperlink"/>
    <w:basedOn w:val="DefaultParagraphFont"/>
    <w:uiPriority w:val="99"/>
    <w:unhideWhenUsed/>
    <w:rsid w:val="008648E6"/>
    <w:rPr>
      <w:color w:val="0000FF" w:themeColor="hyperlink"/>
      <w:u w:val="single"/>
    </w:rPr>
  </w:style>
  <w:style w:type="paragraph" w:styleId="BalloonText">
    <w:name w:val="Balloon Text"/>
    <w:basedOn w:val="Normal"/>
    <w:link w:val="BalloonTextChar"/>
    <w:uiPriority w:val="99"/>
    <w:semiHidden/>
    <w:unhideWhenUsed/>
    <w:rsid w:val="00AA4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B04"/>
    <w:rPr>
      <w:rFonts w:ascii="Tahoma" w:hAnsi="Tahoma" w:cs="Tahoma"/>
      <w:sz w:val="16"/>
      <w:szCs w:val="16"/>
    </w:rPr>
  </w:style>
  <w:style w:type="paragraph" w:styleId="Caption">
    <w:name w:val="caption"/>
    <w:basedOn w:val="Normal"/>
    <w:next w:val="Normal"/>
    <w:uiPriority w:val="35"/>
    <w:unhideWhenUsed/>
    <w:qFormat/>
    <w:rsid w:val="00772E08"/>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E26839"/>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E26839"/>
  </w:style>
  <w:style w:type="table" w:styleId="TableGrid">
    <w:name w:val="Table Grid"/>
    <w:basedOn w:val="TableNormal"/>
    <w:uiPriority w:val="59"/>
    <w:rsid w:val="00E26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6839"/>
    <w:rPr>
      <w:sz w:val="18"/>
      <w:szCs w:val="18"/>
    </w:rPr>
  </w:style>
  <w:style w:type="paragraph" w:styleId="CommentText">
    <w:name w:val="annotation text"/>
    <w:basedOn w:val="Normal"/>
    <w:link w:val="CommentTextChar"/>
    <w:uiPriority w:val="99"/>
    <w:semiHidden/>
    <w:unhideWhenUsed/>
    <w:rsid w:val="00E26839"/>
    <w:pPr>
      <w:spacing w:line="240" w:lineRule="auto"/>
    </w:pPr>
    <w:rPr>
      <w:sz w:val="24"/>
      <w:szCs w:val="24"/>
    </w:rPr>
  </w:style>
  <w:style w:type="character" w:customStyle="1" w:styleId="CommentTextChar">
    <w:name w:val="Comment Text Char"/>
    <w:basedOn w:val="DefaultParagraphFont"/>
    <w:link w:val="CommentText"/>
    <w:uiPriority w:val="99"/>
    <w:semiHidden/>
    <w:rsid w:val="00E26839"/>
    <w:rPr>
      <w:sz w:val="24"/>
      <w:szCs w:val="24"/>
    </w:rPr>
  </w:style>
  <w:style w:type="paragraph" w:styleId="CommentSubject">
    <w:name w:val="annotation subject"/>
    <w:basedOn w:val="CommentText"/>
    <w:next w:val="CommentText"/>
    <w:link w:val="CommentSubjectChar"/>
    <w:uiPriority w:val="99"/>
    <w:semiHidden/>
    <w:unhideWhenUsed/>
    <w:rsid w:val="00E26839"/>
    <w:rPr>
      <w:b/>
      <w:bCs/>
      <w:sz w:val="20"/>
      <w:szCs w:val="20"/>
    </w:rPr>
  </w:style>
  <w:style w:type="character" w:customStyle="1" w:styleId="CommentSubjectChar">
    <w:name w:val="Comment Subject Char"/>
    <w:basedOn w:val="CommentTextChar"/>
    <w:link w:val="CommentSubject"/>
    <w:uiPriority w:val="99"/>
    <w:semiHidden/>
    <w:rsid w:val="00E26839"/>
    <w:rPr>
      <w:b/>
      <w:bCs/>
      <w:sz w:val="20"/>
      <w:szCs w:val="20"/>
    </w:rPr>
  </w:style>
  <w:style w:type="paragraph" w:styleId="ListParagraph">
    <w:name w:val="List Paragraph"/>
    <w:basedOn w:val="Normal"/>
    <w:uiPriority w:val="34"/>
    <w:qFormat/>
    <w:rsid w:val="00E26839"/>
    <w:pPr>
      <w:ind w:left="720"/>
      <w:contextualSpacing/>
    </w:pPr>
  </w:style>
  <w:style w:type="character" w:styleId="EndnoteReference">
    <w:name w:val="endnote reference"/>
    <w:basedOn w:val="DefaultParagraphFont"/>
    <w:uiPriority w:val="99"/>
    <w:semiHidden/>
    <w:unhideWhenUsed/>
    <w:rsid w:val="00E55D0D"/>
    <w:rPr>
      <w:vertAlign w:val="superscript"/>
    </w:rPr>
  </w:style>
  <w:style w:type="paragraph" w:customStyle="1" w:styleId="RSCB02ArticleText">
    <w:name w:val="RSC B02 Article Text"/>
    <w:basedOn w:val="Normal"/>
    <w:link w:val="RSCB02ArticleTextChar"/>
    <w:qFormat/>
    <w:rsid w:val="00E55D0D"/>
    <w:pPr>
      <w:spacing w:after="0" w:line="240" w:lineRule="exact"/>
      <w:jc w:val="both"/>
    </w:pPr>
    <w:rPr>
      <w:rFonts w:cs="Times New Roman"/>
      <w:w w:val="108"/>
      <w:sz w:val="18"/>
      <w:szCs w:val="18"/>
      <w:lang w:val="en-GB"/>
    </w:rPr>
  </w:style>
  <w:style w:type="character" w:customStyle="1" w:styleId="RSCB02ArticleTextChar">
    <w:name w:val="RSC B02 Article Text Char"/>
    <w:basedOn w:val="DefaultParagraphFont"/>
    <w:link w:val="RSCB02ArticleText"/>
    <w:rsid w:val="00E55D0D"/>
    <w:rPr>
      <w:rFonts w:cs="Times New Roman"/>
      <w:w w:val="108"/>
      <w:sz w:val="18"/>
      <w:szCs w:val="18"/>
      <w:lang w:val="en-GB"/>
    </w:rPr>
  </w:style>
  <w:style w:type="paragraph" w:customStyle="1" w:styleId="RSCB04AHeadingSection">
    <w:name w:val="RSC B04 A Heading (Section)"/>
    <w:basedOn w:val="Normal"/>
    <w:link w:val="RSCB04AHeadingSectionChar"/>
    <w:qFormat/>
    <w:rsid w:val="00E55D0D"/>
    <w:pPr>
      <w:spacing w:before="400" w:after="80" w:line="240" w:lineRule="auto"/>
    </w:pPr>
    <w:rPr>
      <w:b/>
      <w:sz w:val="24"/>
      <w:lang w:val="en-GB"/>
    </w:rPr>
  </w:style>
  <w:style w:type="character" w:customStyle="1" w:styleId="RSCB04AHeadingSectionChar">
    <w:name w:val="RSC B04 A Heading (Section) Char"/>
    <w:basedOn w:val="DefaultParagraphFont"/>
    <w:link w:val="RSCB04AHeadingSection"/>
    <w:rsid w:val="00E55D0D"/>
    <w:rPr>
      <w:b/>
      <w:sz w:val="24"/>
      <w:lang w:val="en-GB"/>
    </w:rPr>
  </w:style>
  <w:style w:type="paragraph" w:customStyle="1" w:styleId="RSCB06BHeadingSub-Section">
    <w:name w:val="RSC B06 B Heading (Sub-Section)"/>
    <w:link w:val="RSCB06BHeadingSub-SectionChar"/>
    <w:qFormat/>
    <w:rsid w:val="00E55D0D"/>
    <w:pPr>
      <w:spacing w:after="80" w:line="240" w:lineRule="exact"/>
    </w:pPr>
    <w:rPr>
      <w:b/>
      <w:sz w:val="18"/>
      <w:lang w:val="en-GB"/>
    </w:rPr>
  </w:style>
  <w:style w:type="character" w:customStyle="1" w:styleId="RSCB06BHeadingSub-SectionChar">
    <w:name w:val="RSC B06 B Heading (Sub-Section) Char"/>
    <w:basedOn w:val="DefaultParagraphFont"/>
    <w:link w:val="RSCB06BHeadingSub-Section"/>
    <w:rsid w:val="00E55D0D"/>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65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DFDC1FF-D426-4964-9B43-B0504FB1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5196</Words>
  <Characters>29621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34748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choecker</dc:creator>
  <cp:lastModifiedBy>Dr S.H. Stevenson</cp:lastModifiedBy>
  <cp:revision>4</cp:revision>
  <cp:lastPrinted>2016-08-05T15:26:00Z</cp:lastPrinted>
  <dcterms:created xsi:type="dcterms:W3CDTF">2017-02-08T12:42:00Z</dcterms:created>
  <dcterms:modified xsi:type="dcterms:W3CDTF">2017-02-08T12:44:00Z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http://www.zotero.org/styles/journal-of-the-royal-society-interface</vt:lpwstr>
  </property>
  <property fmtid="{D5CDD505-2E9C-101B-9397-08002B2CF9AE}" pid="3" name="Mendeley Document_1">
    <vt:lpwstr>True</vt:lpwstr>
  </property>
  <property fmtid="{D5CDD505-2E9C-101B-9397-08002B2CF9AE}" pid="4" name="Mendeley User Name_1">
    <vt:lpwstr>smailfiona@gmail.com@www.mendeley.com</vt:lpwstr>
  </property>
  <property fmtid="{D5CDD505-2E9C-101B-9397-08002B2CF9AE}" pid="5" name="Mendeley Recent Style Id 0_1">
    <vt:lpwstr>http://www.zotero.org/styles/acs-nano</vt:lpwstr>
  </property>
  <property fmtid="{D5CDD505-2E9C-101B-9397-08002B2CF9AE}" pid="6" name="Mendeley Recent Style Name 0_1">
    <vt:lpwstr>ACS Nano</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http://www.zotero.org/styles/journal-of-the-royal-society-interface</vt:lpwstr>
  </property>
  <property fmtid="{D5CDD505-2E9C-101B-9397-08002B2CF9AE}" pid="18" name="Mendeley Recent Style Name 6_1">
    <vt:lpwstr>Journal of the Royal Society Interface</vt:lpwstr>
  </property>
  <property fmtid="{D5CDD505-2E9C-101B-9397-08002B2CF9AE}" pid="19" name="Mendeley Recent Style Id 7_1">
    <vt:lpwstr>http://www.zotero.org/styles/nano-letters</vt:lpwstr>
  </property>
  <property fmtid="{D5CDD505-2E9C-101B-9397-08002B2CF9AE}" pid="20" name="Mendeley Recent Style Name 7_1">
    <vt:lpwstr>Nano Letters</vt:lpwstr>
  </property>
  <property fmtid="{D5CDD505-2E9C-101B-9397-08002B2CF9AE}" pid="21" name="Mendeley Recent Style Id 8_1">
    <vt:lpwstr>http://www.zotero.org/styles/nanoscale</vt:lpwstr>
  </property>
  <property fmtid="{D5CDD505-2E9C-101B-9397-08002B2CF9AE}" pid="22" name="Mendeley Recent Style Name 8_1">
    <vt:lpwstr>Nanoscale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